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FFEB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>Documento de Briefing: Porfirinas e Pigmentos Biliares</w:t>
      </w:r>
    </w:p>
    <w:p w14:paraId="5C43DE05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Fontes:</w:t>
      </w:r>
      <w:r w:rsidRPr="005A174D">
        <w:rPr>
          <w:lang w:val="pt-BR"/>
        </w:rPr>
        <w:t xml:space="preserve"> Excertos de "Capítulo 31.pdf" por Victor W. </w:t>
      </w:r>
      <w:proofErr w:type="spellStart"/>
      <w:r w:rsidRPr="005A174D">
        <w:rPr>
          <w:lang w:val="pt-BR"/>
        </w:rPr>
        <w:t>Rodwell</w:t>
      </w:r>
      <w:proofErr w:type="spellEnd"/>
      <w:r w:rsidRPr="005A174D">
        <w:rPr>
          <w:lang w:val="pt-BR"/>
        </w:rPr>
        <w:t>, PhD e Robert K. Murray, MD, PhD.</w:t>
      </w:r>
    </w:p>
    <w:p w14:paraId="32A94534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1. Introdução e Importância Biomédica</w:t>
      </w:r>
    </w:p>
    <w:p w14:paraId="22D09823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>As porfirinas e os pigmentos biliares são biomoléculas intimamente relacionadas, com papéis cruciais na saúde e na doença. O documento destaca a importância de compreender sua bioquímica para entender:</w:t>
      </w:r>
    </w:p>
    <w:p w14:paraId="37692BB1" w14:textId="77777777" w:rsidR="005A174D" w:rsidRPr="005A174D" w:rsidRDefault="005A174D" w:rsidP="005A174D">
      <w:pPr>
        <w:numPr>
          <w:ilvl w:val="0"/>
          <w:numId w:val="1"/>
        </w:numPr>
        <w:rPr>
          <w:lang w:val="pt-BR"/>
        </w:rPr>
      </w:pPr>
      <w:r w:rsidRPr="005A174D">
        <w:rPr>
          <w:lang w:val="pt-BR"/>
        </w:rPr>
        <w:t xml:space="preserve">As diversas funções das </w:t>
      </w:r>
      <w:proofErr w:type="spellStart"/>
      <w:r w:rsidRPr="005A174D">
        <w:rPr>
          <w:lang w:val="pt-BR"/>
        </w:rPr>
        <w:t>hemoproteínas</w:t>
      </w:r>
      <w:proofErr w:type="spellEnd"/>
      <w:r w:rsidRPr="005A174D">
        <w:rPr>
          <w:lang w:val="pt-BR"/>
        </w:rPr>
        <w:t>.</w:t>
      </w:r>
    </w:p>
    <w:p w14:paraId="58BDE8E3" w14:textId="77777777" w:rsidR="005A174D" w:rsidRPr="005A174D" w:rsidRDefault="005A174D" w:rsidP="005A174D">
      <w:pPr>
        <w:numPr>
          <w:ilvl w:val="0"/>
          <w:numId w:val="1"/>
        </w:numPr>
        <w:rPr>
          <w:lang w:val="pt-BR"/>
        </w:rPr>
      </w:pPr>
      <w:r w:rsidRPr="005A174D">
        <w:rPr>
          <w:lang w:val="pt-BR"/>
        </w:rPr>
        <w:t>As porfirias, um grupo de doenças causadas por anomalias na biossíntese das porfirinas.</w:t>
      </w:r>
    </w:p>
    <w:p w14:paraId="089C202A" w14:textId="77777777" w:rsidR="005A174D" w:rsidRPr="005A174D" w:rsidRDefault="005A174D" w:rsidP="005A174D">
      <w:pPr>
        <w:numPr>
          <w:ilvl w:val="0"/>
          <w:numId w:val="1"/>
        </w:numPr>
        <w:rPr>
          <w:lang w:val="pt-BR"/>
        </w:rPr>
      </w:pPr>
      <w:r w:rsidRPr="005A174D">
        <w:rPr>
          <w:lang w:val="pt-BR"/>
        </w:rPr>
        <w:t>A icterícia, uma condição comum resultante de níveis elevados de bilirrubina no plasma.</w:t>
      </w:r>
    </w:p>
    <w:p w14:paraId="688A9A9C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2. Porfirinas</w:t>
      </w:r>
    </w:p>
    <w:p w14:paraId="285A4B15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 xml:space="preserve">As porfirinas são </w:t>
      </w:r>
      <w:proofErr w:type="gramStart"/>
      <w:r w:rsidRPr="005A174D">
        <w:rPr>
          <w:lang w:val="pt-BR"/>
        </w:rPr>
        <w:t>compostos</w:t>
      </w:r>
      <w:proofErr w:type="gramEnd"/>
      <w:r w:rsidRPr="005A174D">
        <w:rPr>
          <w:lang w:val="pt-BR"/>
        </w:rPr>
        <w:t xml:space="preserve"> cíclicos formados pela união de quatro anéis de pirrol através de pontes de </w:t>
      </w:r>
      <w:proofErr w:type="spellStart"/>
      <w:r w:rsidRPr="005A174D">
        <w:rPr>
          <w:lang w:val="pt-BR"/>
        </w:rPr>
        <w:t>metino</w:t>
      </w:r>
      <w:proofErr w:type="spellEnd"/>
      <w:r w:rsidRPr="005A174D">
        <w:rPr>
          <w:lang w:val="pt-BR"/>
        </w:rPr>
        <w:t xml:space="preserve">. São capazes de formar complexos com íons metálicos, sendo </w:t>
      </w:r>
      <w:proofErr w:type="gramStart"/>
      <w:r w:rsidRPr="005A174D">
        <w:rPr>
          <w:lang w:val="pt-BR"/>
        </w:rPr>
        <w:t xml:space="preserve">o </w:t>
      </w:r>
      <w:r w:rsidRPr="005A174D">
        <w:rPr>
          <w:b/>
          <w:bCs/>
          <w:lang w:val="pt-BR"/>
        </w:rPr>
        <w:t>heme</w:t>
      </w:r>
      <w:proofErr w:type="gramEnd"/>
      <w:r w:rsidRPr="005A174D">
        <w:rPr>
          <w:lang w:val="pt-BR"/>
        </w:rPr>
        <w:t xml:space="preserve"> um exemplo fundamental, contendo ferro e presente em </w:t>
      </w:r>
      <w:proofErr w:type="spellStart"/>
      <w:r w:rsidRPr="005A174D">
        <w:rPr>
          <w:lang w:val="pt-BR"/>
        </w:rPr>
        <w:t>hemoproteínas</w:t>
      </w:r>
      <w:proofErr w:type="spellEnd"/>
      <w:r w:rsidRPr="005A174D">
        <w:rPr>
          <w:lang w:val="pt-BR"/>
        </w:rPr>
        <w:t xml:space="preserve"> como a hemoglobina, mioglobina, citocromo c e citocromo P450, que desempenham funções vitais como transporte de oxigênio, armazenamento e transporte de elétrons.</w:t>
      </w:r>
    </w:p>
    <w:p w14:paraId="2AFF3A80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2.1. Biossíntese do Heme</w:t>
      </w:r>
    </w:p>
    <w:p w14:paraId="1C73FA1F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 xml:space="preserve">A síntese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 xml:space="preserve"> é um processo complexo que ocorre tanto no citosol quanto nas mitocôndrias da maioria das células de mamíferos (exceto eritrócitos maduros). Aproximadamente 85% da síntese ocorre em precursores </w:t>
      </w:r>
      <w:proofErr w:type="spellStart"/>
      <w:r w:rsidRPr="005A174D">
        <w:rPr>
          <w:lang w:val="pt-BR"/>
        </w:rPr>
        <w:t>eritroides</w:t>
      </w:r>
      <w:proofErr w:type="spellEnd"/>
      <w:r w:rsidRPr="005A174D">
        <w:rPr>
          <w:lang w:val="pt-BR"/>
        </w:rPr>
        <w:t xml:space="preserve"> na medula óssea e 15% em hepatócitos.</w:t>
      </w:r>
    </w:p>
    <w:p w14:paraId="284F44E4" w14:textId="77777777" w:rsidR="005A174D" w:rsidRPr="005A174D" w:rsidRDefault="005A174D" w:rsidP="005A174D">
      <w:pPr>
        <w:numPr>
          <w:ilvl w:val="0"/>
          <w:numId w:val="2"/>
        </w:numPr>
        <w:rPr>
          <w:lang w:val="pt-BR"/>
        </w:rPr>
      </w:pPr>
      <w:r w:rsidRPr="005A174D">
        <w:rPr>
          <w:b/>
          <w:bCs/>
          <w:lang w:val="pt-BR"/>
        </w:rPr>
        <w:t>Passo Inicial:</w:t>
      </w:r>
      <w:r w:rsidRPr="005A174D">
        <w:rPr>
          <w:lang w:val="pt-BR"/>
        </w:rPr>
        <w:t xml:space="preserve"> A biossíntese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 xml:space="preserve"> começa com a condensação de </w:t>
      </w:r>
      <w:proofErr w:type="spellStart"/>
      <w:r w:rsidRPr="005A174D">
        <w:rPr>
          <w:lang w:val="pt-BR"/>
        </w:rPr>
        <w:t>succinil-CoA</w:t>
      </w:r>
      <w:proofErr w:type="spellEnd"/>
      <w:r w:rsidRPr="005A174D">
        <w:rPr>
          <w:lang w:val="pt-BR"/>
        </w:rPr>
        <w:t xml:space="preserve"> e glicina, catalisada pela enzima mitocondrial </w:t>
      </w:r>
      <w:r w:rsidRPr="005A174D">
        <w:rPr>
          <w:b/>
          <w:bCs/>
          <w:lang w:val="pt-BR"/>
        </w:rPr>
        <w:t>δ-</w:t>
      </w:r>
      <w:proofErr w:type="spellStart"/>
      <w:r w:rsidRPr="005A174D">
        <w:rPr>
          <w:b/>
          <w:bCs/>
          <w:lang w:val="pt-BR"/>
        </w:rPr>
        <w:t>aminolevulinato</w:t>
      </w:r>
      <w:proofErr w:type="spellEnd"/>
      <w:r w:rsidRPr="005A174D">
        <w:rPr>
          <w:b/>
          <w:bCs/>
          <w:lang w:val="pt-BR"/>
        </w:rPr>
        <w:t xml:space="preserve"> sintase (ALA sintase)</w:t>
      </w:r>
      <w:r w:rsidRPr="005A174D">
        <w:rPr>
          <w:lang w:val="pt-BR"/>
        </w:rPr>
        <w:t xml:space="preserve">. Esta é a enzima reguladora chave na biossíntese hepática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>.</w:t>
      </w:r>
    </w:p>
    <w:p w14:paraId="04129934" w14:textId="77777777" w:rsidR="005A174D" w:rsidRPr="005A174D" w:rsidRDefault="005A174D" w:rsidP="005A174D">
      <w:pPr>
        <w:numPr>
          <w:ilvl w:val="0"/>
          <w:numId w:val="2"/>
        </w:numPr>
        <w:rPr>
          <w:lang w:val="pt-BR"/>
        </w:rPr>
      </w:pPr>
      <w:r w:rsidRPr="005A174D">
        <w:rPr>
          <w:lang w:val="pt-BR"/>
        </w:rPr>
        <w:t>Existem duas isoenzimas: ALAS1 (expressão generalizada) e ALAS2 (expressa apenas em células precursoras de eritrócitos).</w:t>
      </w:r>
    </w:p>
    <w:p w14:paraId="588C001C" w14:textId="77777777" w:rsidR="005A174D" w:rsidRPr="005A174D" w:rsidRDefault="005A174D" w:rsidP="005A174D">
      <w:pPr>
        <w:numPr>
          <w:ilvl w:val="0"/>
          <w:numId w:val="2"/>
        </w:numPr>
        <w:rPr>
          <w:lang w:val="pt-BR"/>
        </w:rPr>
      </w:pPr>
      <w:r w:rsidRPr="005A174D">
        <w:rPr>
          <w:lang w:val="pt-BR"/>
        </w:rPr>
        <w:t xml:space="preserve">A ALA sintase 1 (ALAS1) é a enzima limitante da velocidade no fígado e é regulada negativamente pelo </w:t>
      </w:r>
      <w:proofErr w:type="gramStart"/>
      <w:r w:rsidRPr="005A174D">
        <w:rPr>
          <w:lang w:val="pt-BR"/>
        </w:rPr>
        <w:t>próprio heme</w:t>
      </w:r>
      <w:proofErr w:type="gramEnd"/>
      <w:r w:rsidRPr="005A174D">
        <w:rPr>
          <w:lang w:val="pt-BR"/>
        </w:rPr>
        <w:t>, que atua como um repressor.</w:t>
      </w:r>
    </w:p>
    <w:p w14:paraId="0DED100F" w14:textId="77777777" w:rsidR="005A174D" w:rsidRPr="005A174D" w:rsidRDefault="005A174D" w:rsidP="005A174D">
      <w:pPr>
        <w:numPr>
          <w:ilvl w:val="0"/>
          <w:numId w:val="2"/>
        </w:numPr>
        <w:rPr>
          <w:lang w:val="pt-BR"/>
        </w:rPr>
      </w:pPr>
      <w:r w:rsidRPr="005A174D">
        <w:rPr>
          <w:b/>
          <w:bCs/>
          <w:lang w:val="pt-BR"/>
        </w:rPr>
        <w:t xml:space="preserve">Intermediários </w:t>
      </w:r>
      <w:proofErr w:type="spellStart"/>
      <w:r w:rsidRPr="005A174D">
        <w:rPr>
          <w:b/>
          <w:bCs/>
          <w:lang w:val="pt-BR"/>
        </w:rPr>
        <w:t>Anfibólicos</w:t>
      </w:r>
      <w:proofErr w:type="spellEnd"/>
      <w:r w:rsidRPr="005A174D">
        <w:rPr>
          <w:b/>
          <w:bCs/>
          <w:lang w:val="pt-BR"/>
        </w:rPr>
        <w:t xml:space="preserve"> Chave:</w:t>
      </w:r>
      <w:r w:rsidRPr="005A174D">
        <w:rPr>
          <w:lang w:val="pt-BR"/>
        </w:rPr>
        <w:t xml:space="preserve"> A condensação de </w:t>
      </w:r>
      <w:proofErr w:type="spellStart"/>
      <w:r w:rsidRPr="005A174D">
        <w:rPr>
          <w:lang w:val="pt-BR"/>
        </w:rPr>
        <w:t>succinil-CoA</w:t>
      </w:r>
      <w:proofErr w:type="spellEnd"/>
      <w:r w:rsidRPr="005A174D">
        <w:rPr>
          <w:lang w:val="pt-BR"/>
        </w:rPr>
        <w:t xml:space="preserve"> e glicina inicia a biossíntese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>.</w:t>
      </w:r>
    </w:p>
    <w:p w14:paraId="5A8DD9C7" w14:textId="77777777" w:rsidR="005A174D" w:rsidRPr="005A174D" w:rsidRDefault="005A174D" w:rsidP="005A174D">
      <w:pPr>
        <w:numPr>
          <w:ilvl w:val="0"/>
          <w:numId w:val="2"/>
        </w:numPr>
        <w:rPr>
          <w:lang w:val="pt-BR"/>
        </w:rPr>
      </w:pPr>
      <w:r w:rsidRPr="005A174D">
        <w:rPr>
          <w:b/>
          <w:bCs/>
          <w:lang w:val="pt-BR"/>
        </w:rPr>
        <w:t>Localização Intracelular:</w:t>
      </w:r>
      <w:r w:rsidRPr="005A174D">
        <w:rPr>
          <w:lang w:val="pt-BR"/>
        </w:rPr>
        <w:t xml:space="preserve"> As enzimas da biossíntese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 xml:space="preserve"> estão localizadas tanto no citosol (e.g., ALA </w:t>
      </w:r>
      <w:proofErr w:type="spellStart"/>
      <w:r w:rsidRPr="005A174D">
        <w:rPr>
          <w:lang w:val="pt-BR"/>
        </w:rPr>
        <w:t>desidratase</w:t>
      </w:r>
      <w:proofErr w:type="spellEnd"/>
      <w:r w:rsidRPr="005A174D">
        <w:rPr>
          <w:lang w:val="pt-BR"/>
        </w:rPr>
        <w:t xml:space="preserve">, </w:t>
      </w:r>
      <w:proofErr w:type="spellStart"/>
      <w:r w:rsidRPr="005A174D">
        <w:rPr>
          <w:lang w:val="pt-BR"/>
        </w:rPr>
        <w:t>hidroximetilbilano</w:t>
      </w:r>
      <w:proofErr w:type="spellEnd"/>
      <w:r w:rsidRPr="005A174D">
        <w:rPr>
          <w:lang w:val="pt-BR"/>
        </w:rPr>
        <w:t xml:space="preserve"> sintase, </w:t>
      </w:r>
      <w:proofErr w:type="spellStart"/>
      <w:r w:rsidRPr="005A174D">
        <w:rPr>
          <w:lang w:val="pt-BR"/>
        </w:rPr>
        <w:t>uroporfirinogênio</w:t>
      </w:r>
      <w:proofErr w:type="spellEnd"/>
      <w:r w:rsidRPr="005A174D">
        <w:rPr>
          <w:lang w:val="pt-BR"/>
        </w:rPr>
        <w:t xml:space="preserve"> III sintase, </w:t>
      </w:r>
      <w:proofErr w:type="spellStart"/>
      <w:r w:rsidRPr="005A174D">
        <w:rPr>
          <w:lang w:val="pt-BR"/>
        </w:rPr>
        <w:t>uroporfirinogênio</w:t>
      </w:r>
      <w:proofErr w:type="spellEnd"/>
      <w:r w:rsidRPr="005A174D">
        <w:rPr>
          <w:lang w:val="pt-BR"/>
        </w:rPr>
        <w:t xml:space="preserve"> descarboxilase) quanto nas mitocôndrias (e.g., ALA sintase, </w:t>
      </w:r>
      <w:proofErr w:type="spellStart"/>
      <w:r w:rsidRPr="005A174D">
        <w:rPr>
          <w:lang w:val="pt-BR"/>
        </w:rPr>
        <w:t>coproporfirinogênio</w:t>
      </w:r>
      <w:proofErr w:type="spellEnd"/>
      <w:r w:rsidRPr="005A174D">
        <w:rPr>
          <w:lang w:val="pt-BR"/>
        </w:rPr>
        <w:t xml:space="preserve"> oxidase, </w:t>
      </w:r>
      <w:proofErr w:type="spellStart"/>
      <w:r w:rsidRPr="005A174D">
        <w:rPr>
          <w:lang w:val="pt-BR"/>
        </w:rPr>
        <w:t>protoporfirinogênio</w:t>
      </w:r>
      <w:proofErr w:type="spellEnd"/>
      <w:r w:rsidRPr="005A174D">
        <w:rPr>
          <w:lang w:val="pt-BR"/>
        </w:rPr>
        <w:t xml:space="preserve"> oxidase, </w:t>
      </w:r>
      <w:proofErr w:type="spellStart"/>
      <w:r w:rsidRPr="005A174D">
        <w:rPr>
          <w:lang w:val="pt-BR"/>
        </w:rPr>
        <w:t>ferroquelatase</w:t>
      </w:r>
      <w:proofErr w:type="spellEnd"/>
      <w:r w:rsidRPr="005A174D">
        <w:rPr>
          <w:lang w:val="pt-BR"/>
        </w:rPr>
        <w:t>).</w:t>
      </w:r>
    </w:p>
    <w:p w14:paraId="0EE88854" w14:textId="77777777" w:rsidR="005A174D" w:rsidRPr="005A174D" w:rsidRDefault="005A174D" w:rsidP="005A174D">
      <w:pPr>
        <w:numPr>
          <w:ilvl w:val="0"/>
          <w:numId w:val="2"/>
        </w:numPr>
        <w:rPr>
          <w:lang w:val="pt-BR"/>
        </w:rPr>
      </w:pPr>
      <w:r w:rsidRPr="005A174D">
        <w:rPr>
          <w:b/>
          <w:bCs/>
          <w:lang w:val="pt-BR"/>
        </w:rPr>
        <w:t>Processo:</w:t>
      </w:r>
      <w:r w:rsidRPr="005A174D">
        <w:rPr>
          <w:lang w:val="pt-BR"/>
        </w:rPr>
        <w:t xml:space="preserve"> Uma série de oito reações enzimáticas transforma os precursores em </w:t>
      </w:r>
      <w:proofErr w:type="spellStart"/>
      <w:r w:rsidRPr="005A174D">
        <w:rPr>
          <w:lang w:val="pt-BR"/>
        </w:rPr>
        <w:t>porfirinogênios</w:t>
      </w:r>
      <w:proofErr w:type="spellEnd"/>
      <w:r w:rsidRPr="005A174D">
        <w:rPr>
          <w:lang w:val="pt-BR"/>
        </w:rPr>
        <w:t xml:space="preserve"> e, finalmente, em heme, com a incorporação do ferro ferroso (Fe2+) pela </w:t>
      </w:r>
      <w:proofErr w:type="spellStart"/>
      <w:r w:rsidRPr="005A174D">
        <w:rPr>
          <w:lang w:val="pt-BR"/>
        </w:rPr>
        <w:t>ferroquelatase</w:t>
      </w:r>
      <w:proofErr w:type="spellEnd"/>
      <w:r w:rsidRPr="005A174D">
        <w:rPr>
          <w:lang w:val="pt-BR"/>
        </w:rPr>
        <w:t xml:space="preserve"> (heme sintase) como passo final.</w:t>
      </w:r>
    </w:p>
    <w:p w14:paraId="09C2BA9D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 xml:space="preserve">2.2. Porfirinas vs. </w:t>
      </w:r>
      <w:proofErr w:type="spellStart"/>
      <w:r w:rsidRPr="005A174D">
        <w:rPr>
          <w:b/>
          <w:bCs/>
          <w:lang w:val="pt-BR"/>
        </w:rPr>
        <w:t>Porfirinogênios</w:t>
      </w:r>
      <w:proofErr w:type="spellEnd"/>
      <w:r w:rsidRPr="005A174D">
        <w:rPr>
          <w:b/>
          <w:bCs/>
          <w:lang w:val="pt-BR"/>
        </w:rPr>
        <w:t xml:space="preserve"> (Cor)</w:t>
      </w:r>
    </w:p>
    <w:p w14:paraId="0E7DC013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lastRenderedPageBreak/>
        <w:t xml:space="preserve">"As porfirinas têm cor e </w:t>
      </w:r>
      <w:proofErr w:type="spellStart"/>
      <w:r w:rsidRPr="005A174D">
        <w:rPr>
          <w:lang w:val="pt-BR"/>
        </w:rPr>
        <w:t>fluorescem</w:t>
      </w:r>
      <w:proofErr w:type="spellEnd"/>
      <w:r w:rsidRPr="005A174D">
        <w:rPr>
          <w:lang w:val="pt-BR"/>
        </w:rPr>
        <w:t xml:space="preserve">". Ao contrário dos </w:t>
      </w:r>
      <w:proofErr w:type="spellStart"/>
      <w:r w:rsidRPr="005A174D">
        <w:rPr>
          <w:lang w:val="pt-BR"/>
        </w:rPr>
        <w:t>porfirinogênios</w:t>
      </w:r>
      <w:proofErr w:type="spellEnd"/>
      <w:r w:rsidRPr="005A174D">
        <w:rPr>
          <w:lang w:val="pt-BR"/>
        </w:rPr>
        <w:t xml:space="preserve">, que são incolores, as porfirinas possuem cor e fluorescência. Isso se deve à presença de "duplas ligações conjugadas nos anéis de pirrol e nos grupos metileno de ligação das porfirinas", que estão ausentes nos </w:t>
      </w:r>
      <w:proofErr w:type="spellStart"/>
      <w:r w:rsidRPr="005A174D">
        <w:rPr>
          <w:lang w:val="pt-BR"/>
        </w:rPr>
        <w:t>porfirinogênios</w:t>
      </w:r>
      <w:proofErr w:type="spellEnd"/>
      <w:r w:rsidRPr="005A174D">
        <w:rPr>
          <w:lang w:val="pt-BR"/>
        </w:rPr>
        <w:t>, onde os anéis de pirrol são conectados por pontes de metileno (—CH2—). Essa conjugação confere às porfirinas "propriedades ópticas e de fluorescência".</w:t>
      </w:r>
    </w:p>
    <w:p w14:paraId="093E64BC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2.3. As Porfirias (Transtornos da Biossíntese do Heme)</w:t>
      </w:r>
    </w:p>
    <w:p w14:paraId="39AB2CE1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 xml:space="preserve">As porfirias são doenças genéticas (ou adquiridas, como no envenenamento por chumbo) resultantes de deficiências em enzimas da via de biossíntese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>. Isso leva à acumulação de metabólitos precursores tóxicos e/ou à deficiência de produtos intermediários.</w:t>
      </w:r>
    </w:p>
    <w:p w14:paraId="76E5907F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r w:rsidRPr="005A174D">
        <w:rPr>
          <w:b/>
          <w:bCs/>
          <w:lang w:val="pt-BR"/>
        </w:rPr>
        <w:t>Sintomas:</w:t>
      </w:r>
      <w:r w:rsidRPr="005A174D">
        <w:rPr>
          <w:lang w:val="pt-BR"/>
        </w:rPr>
        <w:t xml:space="preserve"> Os sinais e sintomas resultam da "deficiência de produtos intermediários além do bloqueio enzimático ou do acúmulo de metabólitos antes do bloqueio".</w:t>
      </w:r>
    </w:p>
    <w:p w14:paraId="5FE55364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proofErr w:type="spellStart"/>
      <w:r w:rsidRPr="005A174D">
        <w:rPr>
          <w:b/>
          <w:bCs/>
          <w:lang w:val="pt-BR"/>
        </w:rPr>
        <w:t>Fotosensibilidade</w:t>
      </w:r>
      <w:proofErr w:type="spellEnd"/>
      <w:r w:rsidRPr="005A174D">
        <w:rPr>
          <w:b/>
          <w:bCs/>
          <w:lang w:val="pt-BR"/>
        </w:rPr>
        <w:t>:</w:t>
      </w:r>
      <w:r w:rsidRPr="005A174D">
        <w:rPr>
          <w:lang w:val="pt-BR"/>
        </w:rPr>
        <w:t xml:space="preserve"> Acúmulo de </w:t>
      </w:r>
      <w:proofErr w:type="spellStart"/>
      <w:r w:rsidRPr="005A174D">
        <w:rPr>
          <w:lang w:val="pt-BR"/>
        </w:rPr>
        <w:t>porfirinogênios</w:t>
      </w:r>
      <w:proofErr w:type="spellEnd"/>
      <w:r w:rsidRPr="005A174D">
        <w:rPr>
          <w:lang w:val="pt-BR"/>
        </w:rPr>
        <w:t xml:space="preserve"> na pele e tecidos, que se oxidam espontaneamente a porfirinas, causando danos devido à excitação e reação com oxigênio molecular.</w:t>
      </w:r>
    </w:p>
    <w:p w14:paraId="7BBD1BE2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r w:rsidRPr="005A174D">
        <w:rPr>
          <w:b/>
          <w:bCs/>
          <w:lang w:val="pt-BR"/>
        </w:rPr>
        <w:t>Sintomas Neuropsiquiátricos:</w:t>
      </w:r>
      <w:r w:rsidRPr="005A174D">
        <w:rPr>
          <w:lang w:val="pt-BR"/>
        </w:rPr>
        <w:t xml:space="preserve"> Acúmulo de ALA e PBG e/ou diminuição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>.</w:t>
      </w:r>
    </w:p>
    <w:p w14:paraId="20E3B746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r w:rsidRPr="005A174D">
        <w:rPr>
          <w:b/>
          <w:bCs/>
          <w:lang w:val="pt-BR"/>
        </w:rPr>
        <w:t>Classificação:</w:t>
      </w:r>
      <w:r w:rsidRPr="005A174D">
        <w:rPr>
          <w:lang w:val="pt-BR"/>
        </w:rPr>
        <w:t xml:space="preserve"> Podem ser </w:t>
      </w:r>
      <w:proofErr w:type="spellStart"/>
      <w:r w:rsidRPr="005A174D">
        <w:rPr>
          <w:lang w:val="pt-BR"/>
        </w:rPr>
        <w:t>eritropoéticas</w:t>
      </w:r>
      <w:proofErr w:type="spellEnd"/>
      <w:r w:rsidRPr="005A174D">
        <w:rPr>
          <w:lang w:val="pt-BR"/>
        </w:rPr>
        <w:t xml:space="preserve"> ou hepáticas, dependendo dos órgãos mais afetados (medula óssea ou fígado), ou agudas/cutâneas, baseadas nas características clínicas.</w:t>
      </w:r>
    </w:p>
    <w:p w14:paraId="5AFAA9CE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r w:rsidRPr="005A174D">
        <w:rPr>
          <w:b/>
          <w:bCs/>
          <w:lang w:val="pt-BR"/>
        </w:rPr>
        <w:t>Exemplos Notáveis (e enzimas envolvidas):Porfiria Intermitente Aguda:</w:t>
      </w:r>
      <w:r w:rsidRPr="005A174D">
        <w:rPr>
          <w:lang w:val="pt-BR"/>
        </w:rPr>
        <w:t xml:space="preserve"> Deficiência da </w:t>
      </w:r>
      <w:proofErr w:type="spellStart"/>
      <w:r w:rsidRPr="005A174D">
        <w:rPr>
          <w:lang w:val="pt-BR"/>
        </w:rPr>
        <w:t>hidroximetilbilano</w:t>
      </w:r>
      <w:proofErr w:type="spellEnd"/>
      <w:r w:rsidRPr="005A174D">
        <w:rPr>
          <w:lang w:val="pt-BR"/>
        </w:rPr>
        <w:t xml:space="preserve"> sintase. Acúmulo de ALA e </w:t>
      </w:r>
      <w:proofErr w:type="spellStart"/>
      <w:r w:rsidRPr="005A174D">
        <w:rPr>
          <w:lang w:val="pt-BR"/>
        </w:rPr>
        <w:t>porfobilinogênio</w:t>
      </w:r>
      <w:proofErr w:type="spellEnd"/>
      <w:r w:rsidRPr="005A174D">
        <w:rPr>
          <w:lang w:val="pt-BR"/>
        </w:rPr>
        <w:t xml:space="preserve"> (PBG).</w:t>
      </w:r>
    </w:p>
    <w:p w14:paraId="5D513893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r w:rsidRPr="005A174D">
        <w:rPr>
          <w:b/>
          <w:bCs/>
          <w:lang w:val="pt-BR"/>
        </w:rPr>
        <w:t xml:space="preserve">Porfiria </w:t>
      </w:r>
      <w:proofErr w:type="spellStart"/>
      <w:r w:rsidRPr="005A174D">
        <w:rPr>
          <w:b/>
          <w:bCs/>
          <w:lang w:val="pt-BR"/>
        </w:rPr>
        <w:t>Eritropoética</w:t>
      </w:r>
      <w:proofErr w:type="spellEnd"/>
      <w:r w:rsidRPr="005A174D">
        <w:rPr>
          <w:b/>
          <w:bCs/>
          <w:lang w:val="pt-BR"/>
        </w:rPr>
        <w:t xml:space="preserve"> Congênita:</w:t>
      </w:r>
      <w:r w:rsidRPr="005A174D">
        <w:rPr>
          <w:lang w:val="pt-BR"/>
        </w:rPr>
        <w:t xml:space="preserve"> Deficiência da </w:t>
      </w:r>
      <w:proofErr w:type="spellStart"/>
      <w:r w:rsidRPr="005A174D">
        <w:rPr>
          <w:lang w:val="pt-BR"/>
        </w:rPr>
        <w:t>uroporfirinogênio</w:t>
      </w:r>
      <w:proofErr w:type="spellEnd"/>
      <w:r w:rsidRPr="005A174D">
        <w:rPr>
          <w:lang w:val="pt-BR"/>
        </w:rPr>
        <w:t xml:space="preserve"> III sintase. Acúmulo de </w:t>
      </w:r>
      <w:proofErr w:type="spellStart"/>
      <w:r w:rsidRPr="005A174D">
        <w:rPr>
          <w:lang w:val="pt-BR"/>
        </w:rPr>
        <w:t>uroporfirina</w:t>
      </w:r>
      <w:proofErr w:type="spellEnd"/>
      <w:r w:rsidRPr="005A174D">
        <w:rPr>
          <w:lang w:val="pt-BR"/>
        </w:rPr>
        <w:t xml:space="preserve"> I. Associada a </w:t>
      </w:r>
      <w:proofErr w:type="spellStart"/>
      <w:r w:rsidRPr="005A174D">
        <w:rPr>
          <w:lang w:val="pt-BR"/>
        </w:rPr>
        <w:t>fotosensibilidade</w:t>
      </w:r>
      <w:proofErr w:type="spellEnd"/>
      <w:r w:rsidRPr="005A174D">
        <w:rPr>
          <w:lang w:val="pt-BR"/>
        </w:rPr>
        <w:t xml:space="preserve"> severa.</w:t>
      </w:r>
    </w:p>
    <w:p w14:paraId="0FF43918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r w:rsidRPr="005A174D">
        <w:rPr>
          <w:b/>
          <w:bCs/>
          <w:lang w:val="pt-BR"/>
        </w:rPr>
        <w:t>Porfiria Cutânea Tarda:</w:t>
      </w:r>
      <w:r w:rsidRPr="005A174D">
        <w:rPr>
          <w:lang w:val="pt-BR"/>
        </w:rPr>
        <w:t xml:space="preserve"> Deficiência da </w:t>
      </w:r>
      <w:proofErr w:type="spellStart"/>
      <w:r w:rsidRPr="005A174D">
        <w:rPr>
          <w:lang w:val="pt-BR"/>
        </w:rPr>
        <w:t>uroporfirinogênio</w:t>
      </w:r>
      <w:proofErr w:type="spellEnd"/>
      <w:r w:rsidRPr="005A174D">
        <w:rPr>
          <w:lang w:val="pt-BR"/>
        </w:rPr>
        <w:t xml:space="preserve"> descarboxilase. Aumento da </w:t>
      </w:r>
      <w:proofErr w:type="spellStart"/>
      <w:r w:rsidRPr="005A174D">
        <w:rPr>
          <w:lang w:val="pt-BR"/>
        </w:rPr>
        <w:t>uroporfirina</w:t>
      </w:r>
      <w:proofErr w:type="spellEnd"/>
      <w:r w:rsidRPr="005A174D">
        <w:rPr>
          <w:lang w:val="pt-BR"/>
        </w:rPr>
        <w:t xml:space="preserve"> urinária I.</w:t>
      </w:r>
    </w:p>
    <w:p w14:paraId="273F1175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r w:rsidRPr="005A174D">
        <w:rPr>
          <w:b/>
          <w:bCs/>
          <w:lang w:val="pt-BR"/>
        </w:rPr>
        <w:t xml:space="preserve">Porfiria por Deficiência de ALA </w:t>
      </w:r>
      <w:proofErr w:type="spellStart"/>
      <w:r w:rsidRPr="005A174D">
        <w:rPr>
          <w:b/>
          <w:bCs/>
          <w:lang w:val="pt-BR"/>
        </w:rPr>
        <w:t>Desidratase</w:t>
      </w:r>
      <w:proofErr w:type="spellEnd"/>
      <w:r w:rsidRPr="005A174D">
        <w:rPr>
          <w:b/>
          <w:bCs/>
          <w:lang w:val="pt-BR"/>
        </w:rPr>
        <w:t>:</w:t>
      </w:r>
      <w:r w:rsidRPr="005A174D">
        <w:rPr>
          <w:lang w:val="pt-BR"/>
        </w:rPr>
        <w:t xml:space="preserve"> Extremamente rara, causada pela deficiência da ALA </w:t>
      </w:r>
      <w:proofErr w:type="spellStart"/>
      <w:r w:rsidRPr="005A174D">
        <w:rPr>
          <w:lang w:val="pt-BR"/>
        </w:rPr>
        <w:t>desidratase</w:t>
      </w:r>
      <w:proofErr w:type="spellEnd"/>
      <w:r w:rsidRPr="005A174D">
        <w:rPr>
          <w:lang w:val="pt-BR"/>
        </w:rPr>
        <w:t>.</w:t>
      </w:r>
    </w:p>
    <w:p w14:paraId="398D70C6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r w:rsidRPr="005A174D">
        <w:rPr>
          <w:b/>
          <w:bCs/>
          <w:lang w:val="pt-BR"/>
        </w:rPr>
        <w:t xml:space="preserve">Anemia </w:t>
      </w:r>
      <w:proofErr w:type="spellStart"/>
      <w:r w:rsidRPr="005A174D">
        <w:rPr>
          <w:b/>
          <w:bCs/>
          <w:lang w:val="pt-BR"/>
        </w:rPr>
        <w:t>Sideroblástica</w:t>
      </w:r>
      <w:proofErr w:type="spellEnd"/>
      <w:r w:rsidRPr="005A174D">
        <w:rPr>
          <w:b/>
          <w:bCs/>
          <w:lang w:val="pt-BR"/>
        </w:rPr>
        <w:t xml:space="preserve"> Ligada ao X:</w:t>
      </w:r>
      <w:r w:rsidRPr="005A174D">
        <w:rPr>
          <w:lang w:val="pt-BR"/>
        </w:rPr>
        <w:t xml:space="preserve"> Embora não seja uma porfiria, está relacionada à deficiência da ALAS2.</w:t>
      </w:r>
    </w:p>
    <w:p w14:paraId="022C2969" w14:textId="77777777" w:rsidR="005A174D" w:rsidRPr="005A174D" w:rsidRDefault="005A174D" w:rsidP="005A174D">
      <w:pPr>
        <w:numPr>
          <w:ilvl w:val="0"/>
          <w:numId w:val="3"/>
        </w:numPr>
        <w:rPr>
          <w:lang w:val="pt-BR"/>
        </w:rPr>
      </w:pPr>
      <w:r w:rsidRPr="005A174D">
        <w:rPr>
          <w:b/>
          <w:bCs/>
          <w:lang w:val="pt-BR"/>
        </w:rPr>
        <w:t>Tratamento:</w:t>
      </w:r>
      <w:r w:rsidRPr="005A174D">
        <w:rPr>
          <w:lang w:val="pt-BR"/>
        </w:rPr>
        <w:t xml:space="preserve"> Principalmente sintomático, incluindo a "evitação de medicamentos que induzem a produção de citocromo P450" (como barbitúricos, que podem precipitar crises ao reduzir os níveis de heme), "ingestão de grandes quantidades de carboidratos" e "administração de </w:t>
      </w:r>
      <w:proofErr w:type="spellStart"/>
      <w:r w:rsidRPr="005A174D">
        <w:rPr>
          <w:lang w:val="pt-BR"/>
        </w:rPr>
        <w:t>hemina</w:t>
      </w:r>
      <w:proofErr w:type="spellEnd"/>
      <w:r w:rsidRPr="005A174D">
        <w:rPr>
          <w:lang w:val="pt-BR"/>
        </w:rPr>
        <w:t xml:space="preserve"> para reprimir a síntese de ALAS1". Para </w:t>
      </w:r>
      <w:proofErr w:type="spellStart"/>
      <w:r w:rsidRPr="005A174D">
        <w:rPr>
          <w:lang w:val="pt-BR"/>
        </w:rPr>
        <w:t>fotosensibilidade</w:t>
      </w:r>
      <w:proofErr w:type="spellEnd"/>
      <w:r w:rsidRPr="005A174D">
        <w:rPr>
          <w:lang w:val="pt-BR"/>
        </w:rPr>
        <w:t>, "filtros solares e possivelmente administração de β-caroteno".</w:t>
      </w:r>
    </w:p>
    <w:p w14:paraId="733D4D93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3. Catabolismo do Heme e Pigmentos Biliares</w:t>
      </w:r>
    </w:p>
    <w:p w14:paraId="11D5F598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 xml:space="preserve">O catabolismo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 xml:space="preserve"> ocorre principalmente em células </w:t>
      </w:r>
      <w:proofErr w:type="spellStart"/>
      <w:r w:rsidRPr="005A174D">
        <w:rPr>
          <w:lang w:val="pt-BR"/>
        </w:rPr>
        <w:t>reticuloendoteliais</w:t>
      </w:r>
      <w:proofErr w:type="spellEnd"/>
      <w:r w:rsidRPr="005A174D">
        <w:rPr>
          <w:lang w:val="pt-BR"/>
        </w:rPr>
        <w:t xml:space="preserve"> (fígado, baço, medula óssea) e resulta na formação de pigmentos biliares e ferro, que é reutilizado.</w:t>
      </w:r>
    </w:p>
    <w:p w14:paraId="583B9611" w14:textId="77777777" w:rsidR="005A174D" w:rsidRPr="005A174D" w:rsidRDefault="005A174D" w:rsidP="005A174D">
      <w:pPr>
        <w:numPr>
          <w:ilvl w:val="0"/>
          <w:numId w:val="4"/>
        </w:numPr>
        <w:rPr>
          <w:lang w:val="pt-BR"/>
        </w:rPr>
      </w:pPr>
      <w:proofErr w:type="spellStart"/>
      <w:r w:rsidRPr="005A174D">
        <w:rPr>
          <w:b/>
          <w:bCs/>
          <w:lang w:val="pt-BR"/>
        </w:rPr>
        <w:t>Hemo-oxigenase</w:t>
      </w:r>
      <w:proofErr w:type="spellEnd"/>
      <w:r w:rsidRPr="005A174D">
        <w:rPr>
          <w:b/>
          <w:bCs/>
          <w:lang w:val="pt-BR"/>
        </w:rPr>
        <w:t>:</w:t>
      </w:r>
      <w:r w:rsidRPr="005A174D">
        <w:rPr>
          <w:lang w:val="pt-BR"/>
        </w:rPr>
        <w:t xml:space="preserve"> O catabolismo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 xml:space="preserve"> é iniciado pela enzima </w:t>
      </w:r>
      <w:proofErr w:type="spellStart"/>
      <w:r w:rsidRPr="005A174D">
        <w:rPr>
          <w:b/>
          <w:bCs/>
          <w:lang w:val="pt-BR"/>
        </w:rPr>
        <w:t>hemo-oxigenase</w:t>
      </w:r>
      <w:proofErr w:type="spellEnd"/>
      <w:r w:rsidRPr="005A174D">
        <w:rPr>
          <w:lang w:val="pt-BR"/>
        </w:rPr>
        <w:t xml:space="preserve"> (</w:t>
      </w:r>
      <w:proofErr w:type="spellStart"/>
      <w:r w:rsidRPr="005A174D">
        <w:rPr>
          <w:lang w:val="pt-BR"/>
        </w:rPr>
        <w:t>microssomal</w:t>
      </w:r>
      <w:proofErr w:type="spellEnd"/>
      <w:r w:rsidRPr="005A174D">
        <w:rPr>
          <w:lang w:val="pt-BR"/>
        </w:rPr>
        <w:t xml:space="preserve">), que converte </w:t>
      </w:r>
      <w:proofErr w:type="gramStart"/>
      <w:r w:rsidRPr="005A174D">
        <w:rPr>
          <w:lang w:val="pt-BR"/>
        </w:rPr>
        <w:t>o heme</w:t>
      </w:r>
      <w:proofErr w:type="gramEnd"/>
      <w:r w:rsidRPr="005A174D">
        <w:rPr>
          <w:lang w:val="pt-BR"/>
        </w:rPr>
        <w:t xml:space="preserve"> férrico (Fe3+-heme) em biliverdina, monóxido de carbono (CO) e Fe3+.</w:t>
      </w:r>
    </w:p>
    <w:p w14:paraId="00F8FFD1" w14:textId="77777777" w:rsidR="005A174D" w:rsidRPr="005A174D" w:rsidRDefault="005A174D" w:rsidP="005A174D">
      <w:pPr>
        <w:numPr>
          <w:ilvl w:val="0"/>
          <w:numId w:val="4"/>
        </w:numPr>
        <w:rPr>
          <w:lang w:val="pt-BR"/>
        </w:rPr>
      </w:pPr>
      <w:r w:rsidRPr="005A174D">
        <w:rPr>
          <w:lang w:val="pt-BR"/>
        </w:rPr>
        <w:lastRenderedPageBreak/>
        <w:t>"Fe3+-heme + 3O2 + 7e– → biliverdina + CO + Fe3+".</w:t>
      </w:r>
    </w:p>
    <w:p w14:paraId="6B7AAF25" w14:textId="77777777" w:rsidR="005A174D" w:rsidRPr="005A174D" w:rsidRDefault="005A174D" w:rsidP="005A174D">
      <w:pPr>
        <w:numPr>
          <w:ilvl w:val="0"/>
          <w:numId w:val="4"/>
        </w:numPr>
        <w:rPr>
          <w:lang w:val="pt-BR"/>
        </w:rPr>
      </w:pPr>
      <w:r w:rsidRPr="005A174D">
        <w:rPr>
          <w:b/>
          <w:bCs/>
          <w:lang w:val="pt-BR"/>
        </w:rPr>
        <w:t>Biliverdina Redutase:</w:t>
      </w:r>
      <w:r w:rsidRPr="005A174D">
        <w:rPr>
          <w:lang w:val="pt-BR"/>
        </w:rPr>
        <w:t xml:space="preserve"> Em humanos, a biliverdina (pigmento verde) é subsequentemente reduzida pela </w:t>
      </w:r>
      <w:r w:rsidRPr="005A174D">
        <w:rPr>
          <w:b/>
          <w:bCs/>
          <w:lang w:val="pt-BR"/>
        </w:rPr>
        <w:t>biliverdina redutase</w:t>
      </w:r>
      <w:r w:rsidRPr="005A174D">
        <w:rPr>
          <w:lang w:val="pt-BR"/>
        </w:rPr>
        <w:t xml:space="preserve"> a bilirrubina (pigmento amarelo).</w:t>
      </w:r>
    </w:p>
    <w:p w14:paraId="5C9DFD73" w14:textId="77777777" w:rsidR="005A174D" w:rsidRPr="005A174D" w:rsidRDefault="005A174D" w:rsidP="005A174D">
      <w:pPr>
        <w:numPr>
          <w:ilvl w:val="0"/>
          <w:numId w:val="4"/>
        </w:numPr>
        <w:rPr>
          <w:lang w:val="pt-BR"/>
        </w:rPr>
      </w:pPr>
      <w:r w:rsidRPr="005A174D">
        <w:rPr>
          <w:lang w:val="pt-BR"/>
        </w:rPr>
        <w:t>"Biliverdina + NADPH + H+ → bilirrubina + NADP+".</w:t>
      </w:r>
    </w:p>
    <w:p w14:paraId="34111672" w14:textId="77777777" w:rsidR="005A174D" w:rsidRPr="005A174D" w:rsidRDefault="005A174D" w:rsidP="005A174D">
      <w:pPr>
        <w:numPr>
          <w:ilvl w:val="0"/>
          <w:numId w:val="4"/>
        </w:numPr>
        <w:rPr>
          <w:lang w:val="pt-BR"/>
        </w:rPr>
      </w:pPr>
      <w:r w:rsidRPr="005A174D">
        <w:rPr>
          <w:b/>
          <w:bCs/>
          <w:lang w:val="pt-BR"/>
        </w:rPr>
        <w:t>Produção Diária:</w:t>
      </w:r>
      <w:r w:rsidRPr="005A174D">
        <w:rPr>
          <w:lang w:val="pt-BR"/>
        </w:rPr>
        <w:t xml:space="preserve"> Adultos humanos formam de 250 a 350 mg de bilirrubina por dia, principalmente da hemoglobina.</w:t>
      </w:r>
    </w:p>
    <w:p w14:paraId="0E96DBF3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3.1. Metabolismo da Bilirrubina no Fígado</w:t>
      </w:r>
    </w:p>
    <w:p w14:paraId="4C80A629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>A bilirrubina, sendo pouco solúvel em água, passa por três etapas principais no fígado:</w:t>
      </w:r>
    </w:p>
    <w:p w14:paraId="7E73452A" w14:textId="77777777" w:rsidR="005A174D" w:rsidRPr="005A174D" w:rsidRDefault="005A174D" w:rsidP="005A174D">
      <w:pPr>
        <w:numPr>
          <w:ilvl w:val="0"/>
          <w:numId w:val="5"/>
        </w:numPr>
        <w:rPr>
          <w:lang w:val="pt-BR"/>
        </w:rPr>
      </w:pPr>
      <w:r w:rsidRPr="005A174D">
        <w:rPr>
          <w:b/>
          <w:bCs/>
          <w:lang w:val="pt-BR"/>
        </w:rPr>
        <w:t>Transporte:</w:t>
      </w:r>
      <w:r w:rsidRPr="005A174D">
        <w:rPr>
          <w:lang w:val="pt-BR"/>
        </w:rPr>
        <w:t xml:space="preserve"> A bilirrubina é transportada para o fígado ligada à </w:t>
      </w:r>
      <w:r w:rsidRPr="005A174D">
        <w:rPr>
          <w:b/>
          <w:bCs/>
          <w:lang w:val="pt-BR"/>
        </w:rPr>
        <w:t>albumina sérica</w:t>
      </w:r>
      <w:r w:rsidRPr="005A174D">
        <w:rPr>
          <w:lang w:val="pt-BR"/>
        </w:rPr>
        <w:t>.</w:t>
      </w:r>
    </w:p>
    <w:p w14:paraId="27314708" w14:textId="77777777" w:rsidR="005A174D" w:rsidRPr="005A174D" w:rsidRDefault="005A174D" w:rsidP="005A174D">
      <w:pPr>
        <w:numPr>
          <w:ilvl w:val="0"/>
          <w:numId w:val="6"/>
        </w:numPr>
        <w:rPr>
          <w:lang w:val="pt-BR"/>
        </w:rPr>
      </w:pPr>
      <w:r w:rsidRPr="005A174D">
        <w:rPr>
          <w:lang w:val="pt-BR"/>
        </w:rPr>
        <w:t>A bilirrubina ligada à albumina não conjugada não pode atravessar a barreira hematoencefálica, mas em altas concentrações, a bilirrubina livre pode causar danos cerebrais em recém-nascidos (</w:t>
      </w:r>
      <w:proofErr w:type="spellStart"/>
      <w:r w:rsidRPr="005A174D">
        <w:rPr>
          <w:lang w:val="pt-BR"/>
        </w:rPr>
        <w:t>kernicterus</w:t>
      </w:r>
      <w:proofErr w:type="spellEnd"/>
      <w:r w:rsidRPr="005A174D">
        <w:rPr>
          <w:lang w:val="pt-BR"/>
        </w:rPr>
        <w:t>).</w:t>
      </w:r>
    </w:p>
    <w:p w14:paraId="287ED19A" w14:textId="77777777" w:rsidR="005A174D" w:rsidRPr="005A174D" w:rsidRDefault="005A174D" w:rsidP="005A174D">
      <w:pPr>
        <w:numPr>
          <w:ilvl w:val="0"/>
          <w:numId w:val="7"/>
        </w:numPr>
        <w:rPr>
          <w:lang w:val="pt-BR"/>
        </w:rPr>
      </w:pPr>
      <w:r w:rsidRPr="005A174D">
        <w:rPr>
          <w:b/>
          <w:bCs/>
          <w:lang w:val="pt-BR"/>
        </w:rPr>
        <w:t>Captação:</w:t>
      </w:r>
      <w:r w:rsidRPr="005A174D">
        <w:rPr>
          <w:lang w:val="pt-BR"/>
        </w:rPr>
        <w:t xml:space="preserve"> É absorvida pelos hepatócitos por um sistema de transporte facilitado.</w:t>
      </w:r>
    </w:p>
    <w:p w14:paraId="243BD6AA" w14:textId="77777777" w:rsidR="005A174D" w:rsidRPr="005A174D" w:rsidRDefault="005A174D" w:rsidP="005A174D">
      <w:pPr>
        <w:numPr>
          <w:ilvl w:val="0"/>
          <w:numId w:val="7"/>
        </w:numPr>
        <w:rPr>
          <w:lang w:val="pt-BR"/>
        </w:rPr>
      </w:pPr>
      <w:r w:rsidRPr="005A174D">
        <w:rPr>
          <w:b/>
          <w:bCs/>
          <w:lang w:val="pt-BR"/>
        </w:rPr>
        <w:t>Conjugação:</w:t>
      </w:r>
      <w:r w:rsidRPr="005A174D">
        <w:rPr>
          <w:lang w:val="pt-BR"/>
        </w:rPr>
        <w:t xml:space="preserve"> A bilirrubina é convertida em uma forma mais solúvel em água pela conjugação com ácido </w:t>
      </w:r>
      <w:proofErr w:type="spellStart"/>
      <w:r w:rsidRPr="005A174D">
        <w:rPr>
          <w:lang w:val="pt-BR"/>
        </w:rPr>
        <w:t>glicurônico</w:t>
      </w:r>
      <w:proofErr w:type="spellEnd"/>
      <w:r w:rsidRPr="005A174D">
        <w:rPr>
          <w:lang w:val="pt-BR"/>
        </w:rPr>
        <w:t>.</w:t>
      </w:r>
    </w:p>
    <w:p w14:paraId="26A709CE" w14:textId="77777777" w:rsidR="005A174D" w:rsidRPr="005A174D" w:rsidRDefault="005A174D" w:rsidP="005A174D">
      <w:pPr>
        <w:numPr>
          <w:ilvl w:val="0"/>
          <w:numId w:val="8"/>
        </w:numPr>
        <w:rPr>
          <w:lang w:val="pt-BR"/>
        </w:rPr>
      </w:pPr>
      <w:r w:rsidRPr="005A174D">
        <w:rPr>
          <w:lang w:val="pt-BR"/>
        </w:rPr>
        <w:t xml:space="preserve">A enzima </w:t>
      </w:r>
      <w:r w:rsidRPr="005A174D">
        <w:rPr>
          <w:b/>
          <w:bCs/>
          <w:lang w:val="pt-BR"/>
        </w:rPr>
        <w:t>bilirrubina UDP-</w:t>
      </w:r>
      <w:proofErr w:type="spellStart"/>
      <w:r w:rsidRPr="005A174D">
        <w:rPr>
          <w:b/>
          <w:bCs/>
          <w:lang w:val="pt-BR"/>
        </w:rPr>
        <w:t>glicuronosiltransferase</w:t>
      </w:r>
      <w:proofErr w:type="spellEnd"/>
      <w:r w:rsidRPr="005A174D">
        <w:rPr>
          <w:lang w:val="pt-BR"/>
        </w:rPr>
        <w:t xml:space="preserve"> (no retículo endoplasmático) catalisa a transferência de dois resíduos de </w:t>
      </w:r>
      <w:proofErr w:type="spellStart"/>
      <w:r w:rsidRPr="005A174D">
        <w:rPr>
          <w:lang w:val="pt-BR"/>
        </w:rPr>
        <w:t>glicuronosil</w:t>
      </w:r>
      <w:proofErr w:type="spellEnd"/>
      <w:r w:rsidRPr="005A174D">
        <w:rPr>
          <w:lang w:val="pt-BR"/>
        </w:rPr>
        <w:t xml:space="preserve"> do UDP-</w:t>
      </w:r>
      <w:proofErr w:type="spellStart"/>
      <w:r w:rsidRPr="005A174D">
        <w:rPr>
          <w:lang w:val="pt-BR"/>
        </w:rPr>
        <w:t>glicuronato</w:t>
      </w:r>
      <w:proofErr w:type="spellEnd"/>
      <w:r w:rsidRPr="005A174D">
        <w:rPr>
          <w:lang w:val="pt-BR"/>
        </w:rPr>
        <w:t xml:space="preserve"> para a bilirrubina, formando </w:t>
      </w:r>
      <w:proofErr w:type="spellStart"/>
      <w:r w:rsidRPr="005A174D">
        <w:rPr>
          <w:lang w:val="pt-BR"/>
        </w:rPr>
        <w:t>monoglicuronídeo</w:t>
      </w:r>
      <w:proofErr w:type="spellEnd"/>
      <w:r w:rsidRPr="005A174D">
        <w:rPr>
          <w:lang w:val="pt-BR"/>
        </w:rPr>
        <w:t xml:space="preserve"> e, principalmente, </w:t>
      </w:r>
      <w:proofErr w:type="spellStart"/>
      <w:r w:rsidRPr="005A174D">
        <w:rPr>
          <w:lang w:val="pt-BR"/>
        </w:rPr>
        <w:t>diglicuronídeo</w:t>
      </w:r>
      <w:proofErr w:type="spellEnd"/>
      <w:r w:rsidRPr="005A174D">
        <w:rPr>
          <w:lang w:val="pt-BR"/>
        </w:rPr>
        <w:t xml:space="preserve"> de bilirrubina.</w:t>
      </w:r>
    </w:p>
    <w:p w14:paraId="712FF9B3" w14:textId="77777777" w:rsidR="005A174D" w:rsidRPr="005A174D" w:rsidRDefault="005A174D" w:rsidP="005A174D">
      <w:pPr>
        <w:numPr>
          <w:ilvl w:val="0"/>
          <w:numId w:val="9"/>
        </w:numPr>
        <w:rPr>
          <w:lang w:val="pt-BR"/>
        </w:rPr>
      </w:pPr>
      <w:r w:rsidRPr="005A174D">
        <w:rPr>
          <w:b/>
          <w:bCs/>
          <w:lang w:val="pt-BR"/>
        </w:rPr>
        <w:t>Secreção Biliar:</w:t>
      </w:r>
      <w:r w:rsidRPr="005A174D">
        <w:rPr>
          <w:lang w:val="pt-BR"/>
        </w:rPr>
        <w:t xml:space="preserve"> A bilirrubina conjugada é secretada ativamente na bile por um transportador de ânions orgânicos multiespecíficos (MOAT), um "mecanismo de transporte ativo, que provavelmente limita a velocidade de todo o processo do metabolismo da bilirrubina hepática".</w:t>
      </w:r>
    </w:p>
    <w:p w14:paraId="588B4E5F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3.2. Bilirrubina no Intestino</w:t>
      </w:r>
    </w:p>
    <w:p w14:paraId="734A8693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 xml:space="preserve">No intestino, a bilirrubina conjugada é </w:t>
      </w:r>
      <w:proofErr w:type="spellStart"/>
      <w:r w:rsidRPr="005A174D">
        <w:rPr>
          <w:lang w:val="pt-BR"/>
        </w:rPr>
        <w:t>desconjugada</w:t>
      </w:r>
      <w:proofErr w:type="spellEnd"/>
      <w:r w:rsidRPr="005A174D">
        <w:rPr>
          <w:lang w:val="pt-BR"/>
        </w:rPr>
        <w:t xml:space="preserve"> por β-</w:t>
      </w:r>
      <w:proofErr w:type="spellStart"/>
      <w:r w:rsidRPr="005A174D">
        <w:rPr>
          <w:lang w:val="pt-BR"/>
        </w:rPr>
        <w:t>glicuronidases</w:t>
      </w:r>
      <w:proofErr w:type="spellEnd"/>
      <w:r w:rsidRPr="005A174D">
        <w:rPr>
          <w:lang w:val="pt-BR"/>
        </w:rPr>
        <w:t xml:space="preserve"> bacterianas e reduzida a </w:t>
      </w:r>
      <w:proofErr w:type="spellStart"/>
      <w:r w:rsidRPr="005A174D">
        <w:rPr>
          <w:lang w:val="pt-BR"/>
        </w:rPr>
        <w:t>urobilinogênios</w:t>
      </w:r>
      <w:proofErr w:type="spellEnd"/>
      <w:r w:rsidRPr="005A174D">
        <w:rPr>
          <w:lang w:val="pt-BR"/>
        </w:rPr>
        <w:t xml:space="preserve"> (</w:t>
      </w:r>
      <w:proofErr w:type="spellStart"/>
      <w:r w:rsidRPr="005A174D">
        <w:rPr>
          <w:lang w:val="pt-BR"/>
        </w:rPr>
        <w:t>tetrapirróis</w:t>
      </w:r>
      <w:proofErr w:type="spellEnd"/>
      <w:r w:rsidRPr="005A174D">
        <w:rPr>
          <w:lang w:val="pt-BR"/>
        </w:rPr>
        <w:t xml:space="preserve"> incolores). Parte dos </w:t>
      </w:r>
      <w:proofErr w:type="spellStart"/>
      <w:r w:rsidRPr="005A174D">
        <w:rPr>
          <w:lang w:val="pt-BR"/>
        </w:rPr>
        <w:t>urobilinogênios</w:t>
      </w:r>
      <w:proofErr w:type="spellEnd"/>
      <w:r w:rsidRPr="005A174D">
        <w:rPr>
          <w:lang w:val="pt-BR"/>
        </w:rPr>
        <w:t xml:space="preserve"> é reabsorvida (ciclo </w:t>
      </w:r>
      <w:proofErr w:type="spellStart"/>
      <w:r w:rsidRPr="005A174D">
        <w:rPr>
          <w:lang w:val="pt-BR"/>
        </w:rPr>
        <w:t>entero</w:t>
      </w:r>
      <w:proofErr w:type="spellEnd"/>
      <w:r w:rsidRPr="005A174D">
        <w:rPr>
          <w:lang w:val="pt-BR"/>
        </w:rPr>
        <w:t>-hepático), e o restante é oxidado a urobilinas coloridas, sendo excretado nas fezes, conferindo-lhes a cor.</w:t>
      </w:r>
    </w:p>
    <w:p w14:paraId="0D199D1B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4. Icterícia (</w:t>
      </w:r>
      <w:proofErr w:type="spellStart"/>
      <w:r w:rsidRPr="005A174D">
        <w:rPr>
          <w:b/>
          <w:bCs/>
          <w:lang w:val="pt-BR"/>
        </w:rPr>
        <w:t>Hiperbilirrubinemia</w:t>
      </w:r>
      <w:proofErr w:type="spellEnd"/>
      <w:r w:rsidRPr="005A174D">
        <w:rPr>
          <w:b/>
          <w:bCs/>
          <w:lang w:val="pt-BR"/>
        </w:rPr>
        <w:t>)</w:t>
      </w:r>
    </w:p>
    <w:p w14:paraId="2AACD746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>A icterícia é uma condição caracterizada por coloração amarelada da pele e dos tecidos, devido a níveis elevados de bilirrubina no plasma (acima de 1 mg/</w:t>
      </w:r>
      <w:proofErr w:type="spellStart"/>
      <w:r w:rsidRPr="005A174D">
        <w:rPr>
          <w:lang w:val="pt-BR"/>
        </w:rPr>
        <w:t>dL</w:t>
      </w:r>
      <w:proofErr w:type="spellEnd"/>
      <w:r w:rsidRPr="005A174D">
        <w:rPr>
          <w:lang w:val="pt-BR"/>
        </w:rPr>
        <w:t xml:space="preserve">, 17 </w:t>
      </w:r>
      <w:proofErr w:type="spellStart"/>
      <w:r w:rsidRPr="005A174D">
        <w:rPr>
          <w:lang w:val="pt-BR"/>
        </w:rPr>
        <w:t>μmol</w:t>
      </w:r>
      <w:proofErr w:type="spellEnd"/>
      <w:r w:rsidRPr="005A174D">
        <w:rPr>
          <w:lang w:val="pt-BR"/>
        </w:rPr>
        <w:t>/L). Pode ser causada por superprodução de bilirrubina, falha na excreção pelo fígado danificado ou obstrução dos ductos biliares.</w:t>
      </w:r>
    </w:p>
    <w:p w14:paraId="43CB5054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4.1. Medição de Bilirrubina</w:t>
      </w:r>
    </w:p>
    <w:p w14:paraId="69D56D52" w14:textId="77777777" w:rsidR="005A174D" w:rsidRPr="005A174D" w:rsidRDefault="005A174D" w:rsidP="005A174D">
      <w:pPr>
        <w:numPr>
          <w:ilvl w:val="0"/>
          <w:numId w:val="10"/>
        </w:numPr>
        <w:rPr>
          <w:lang w:val="pt-BR"/>
        </w:rPr>
      </w:pPr>
      <w:r w:rsidRPr="005A174D">
        <w:rPr>
          <w:b/>
          <w:bCs/>
          <w:lang w:val="pt-BR"/>
        </w:rPr>
        <w:t>Bilirrubina Direta:</w:t>
      </w:r>
      <w:r w:rsidRPr="005A174D">
        <w:rPr>
          <w:lang w:val="pt-BR"/>
        </w:rPr>
        <w:t xml:space="preserve"> "Bilirrubina direta" refere-se à bilirrubina conjugada (</w:t>
      </w:r>
      <w:proofErr w:type="spellStart"/>
      <w:r w:rsidRPr="005A174D">
        <w:rPr>
          <w:lang w:val="pt-BR"/>
        </w:rPr>
        <w:t>glicuronídeo</w:t>
      </w:r>
      <w:proofErr w:type="spellEnd"/>
      <w:r w:rsidRPr="005A174D">
        <w:rPr>
          <w:lang w:val="pt-BR"/>
        </w:rPr>
        <w:t xml:space="preserve"> de bilirrubina), medida na ausência de metanol adicionado.</w:t>
      </w:r>
    </w:p>
    <w:p w14:paraId="3BCFD594" w14:textId="77777777" w:rsidR="005A174D" w:rsidRPr="005A174D" w:rsidRDefault="005A174D" w:rsidP="005A174D">
      <w:pPr>
        <w:numPr>
          <w:ilvl w:val="0"/>
          <w:numId w:val="10"/>
        </w:numPr>
        <w:rPr>
          <w:lang w:val="pt-BR"/>
        </w:rPr>
      </w:pPr>
      <w:r w:rsidRPr="005A174D">
        <w:rPr>
          <w:b/>
          <w:bCs/>
          <w:lang w:val="pt-BR"/>
        </w:rPr>
        <w:lastRenderedPageBreak/>
        <w:t>Bilirrubina Indireta:</w:t>
      </w:r>
      <w:r w:rsidRPr="005A174D">
        <w:rPr>
          <w:lang w:val="pt-BR"/>
        </w:rPr>
        <w:t xml:space="preserve"> A "bilirrubina indireta" é a bilirrubina não conjugada, calculada como a diferença entre a bilirrubina total e a bilirrubina direta (medida na presença de metanol).</w:t>
      </w:r>
    </w:p>
    <w:p w14:paraId="2F417319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4.2. Causas de Icterícia (Classificação)</w:t>
      </w:r>
    </w:p>
    <w:p w14:paraId="7CE941DF" w14:textId="77777777" w:rsidR="005A174D" w:rsidRPr="005A174D" w:rsidRDefault="005A174D" w:rsidP="005A174D">
      <w:pPr>
        <w:rPr>
          <w:lang w:val="pt-BR"/>
        </w:rPr>
      </w:pPr>
      <w:r w:rsidRPr="005A174D">
        <w:rPr>
          <w:lang w:val="pt-BR"/>
        </w:rPr>
        <w:t>A icterícia é classificada com base na sua causa subjacente:</w:t>
      </w:r>
    </w:p>
    <w:p w14:paraId="1B910645" w14:textId="77777777" w:rsidR="005A174D" w:rsidRPr="005A174D" w:rsidRDefault="005A174D" w:rsidP="005A174D">
      <w:pPr>
        <w:numPr>
          <w:ilvl w:val="0"/>
          <w:numId w:val="11"/>
        </w:numPr>
        <w:rPr>
          <w:lang w:val="pt-BR"/>
        </w:rPr>
      </w:pPr>
      <w:proofErr w:type="spellStart"/>
      <w:r w:rsidRPr="005A174D">
        <w:rPr>
          <w:b/>
          <w:bCs/>
          <w:lang w:val="pt-BR"/>
        </w:rPr>
        <w:t>Pré</w:t>
      </w:r>
      <w:proofErr w:type="spellEnd"/>
      <w:r w:rsidRPr="005A174D">
        <w:rPr>
          <w:b/>
          <w:bCs/>
          <w:lang w:val="pt-BR"/>
        </w:rPr>
        <w:t xml:space="preserve">-hepática (ou Icterícia </w:t>
      </w:r>
      <w:proofErr w:type="spellStart"/>
      <w:r w:rsidRPr="005A174D">
        <w:rPr>
          <w:b/>
          <w:bCs/>
          <w:lang w:val="pt-BR"/>
        </w:rPr>
        <w:t>Acolúrica</w:t>
      </w:r>
      <w:proofErr w:type="spellEnd"/>
      <w:r w:rsidRPr="005A174D">
        <w:rPr>
          <w:b/>
          <w:bCs/>
          <w:lang w:val="pt-BR"/>
        </w:rPr>
        <w:t>):</w:t>
      </w:r>
      <w:r w:rsidRPr="005A174D">
        <w:rPr>
          <w:lang w:val="pt-BR"/>
        </w:rPr>
        <w:t xml:space="preserve"> Resulta da "sobreprodução de bilirrubina" (e.g., anemias hemolíticas), onde o fígado, embora funcional, não consegue conjugar todo o excesso. Caracterizada por aumento da bilirrubina indireta, </w:t>
      </w:r>
      <w:proofErr w:type="spellStart"/>
      <w:r w:rsidRPr="005A174D">
        <w:rPr>
          <w:lang w:val="pt-BR"/>
        </w:rPr>
        <w:t>urobilinogênio</w:t>
      </w:r>
      <w:proofErr w:type="spellEnd"/>
      <w:r w:rsidRPr="005A174D">
        <w:rPr>
          <w:lang w:val="pt-BR"/>
        </w:rPr>
        <w:t xml:space="preserve"> urinário aumentado e ausência de bilirrubina na urina.</w:t>
      </w:r>
    </w:p>
    <w:p w14:paraId="25AA3B17" w14:textId="77777777" w:rsidR="005A174D" w:rsidRPr="005A174D" w:rsidRDefault="005A174D" w:rsidP="005A174D">
      <w:pPr>
        <w:numPr>
          <w:ilvl w:val="0"/>
          <w:numId w:val="11"/>
        </w:numPr>
        <w:rPr>
          <w:lang w:val="pt-BR"/>
        </w:rPr>
      </w:pPr>
      <w:r w:rsidRPr="005A174D">
        <w:rPr>
          <w:b/>
          <w:bCs/>
          <w:lang w:val="pt-BR"/>
        </w:rPr>
        <w:t>"Icterícia fisiológica" neonatal:</w:t>
      </w:r>
      <w:r w:rsidRPr="005A174D">
        <w:rPr>
          <w:lang w:val="pt-BR"/>
        </w:rPr>
        <w:t xml:space="preserve"> Causada por hemólise acelerada e imaturidade do sistema hepático para captação, conjugação e secreção de bilirrubina.</w:t>
      </w:r>
    </w:p>
    <w:p w14:paraId="0EA9B9C6" w14:textId="77777777" w:rsidR="005A174D" w:rsidRPr="005A174D" w:rsidRDefault="005A174D" w:rsidP="005A174D">
      <w:pPr>
        <w:numPr>
          <w:ilvl w:val="0"/>
          <w:numId w:val="11"/>
        </w:numPr>
        <w:rPr>
          <w:lang w:val="pt-BR"/>
        </w:rPr>
      </w:pPr>
      <w:r w:rsidRPr="005A174D">
        <w:rPr>
          <w:b/>
          <w:bCs/>
          <w:lang w:val="pt-BR"/>
        </w:rPr>
        <w:t>Hepática:</w:t>
      </w:r>
      <w:r w:rsidRPr="005A174D">
        <w:rPr>
          <w:lang w:val="pt-BR"/>
        </w:rPr>
        <w:t xml:space="preserve"> Causada por "doenças hepáticas" (e.g., hepatite, cirrose, câncer de fígado, </w:t>
      </w:r>
      <w:proofErr w:type="spellStart"/>
      <w:r w:rsidRPr="005A174D">
        <w:rPr>
          <w:lang w:val="pt-BR"/>
        </w:rPr>
        <w:t>hiperbilirrubinemia</w:t>
      </w:r>
      <w:proofErr w:type="spellEnd"/>
      <w:r w:rsidRPr="005A174D">
        <w:rPr>
          <w:lang w:val="pt-BR"/>
        </w:rPr>
        <w:t xml:space="preserve"> tóxica), que prejudicam a captação, conjugação ou secreção de bilirrubina. Pode haver aumento da bilirrubina direta e indireta.</w:t>
      </w:r>
    </w:p>
    <w:p w14:paraId="2048A14C" w14:textId="77777777" w:rsidR="005A174D" w:rsidRPr="005A174D" w:rsidRDefault="005A174D" w:rsidP="005A174D">
      <w:pPr>
        <w:numPr>
          <w:ilvl w:val="0"/>
          <w:numId w:val="11"/>
        </w:numPr>
        <w:rPr>
          <w:lang w:val="pt-BR"/>
        </w:rPr>
      </w:pPr>
      <w:r w:rsidRPr="005A174D">
        <w:rPr>
          <w:b/>
          <w:bCs/>
          <w:lang w:val="pt-BR"/>
        </w:rPr>
        <w:t xml:space="preserve">Síndrome de </w:t>
      </w:r>
      <w:proofErr w:type="spellStart"/>
      <w:r w:rsidRPr="005A174D">
        <w:rPr>
          <w:b/>
          <w:bCs/>
          <w:lang w:val="pt-BR"/>
        </w:rPr>
        <w:t>Crigler-Najjar</w:t>
      </w:r>
      <w:proofErr w:type="spellEnd"/>
      <w:r w:rsidRPr="005A174D">
        <w:rPr>
          <w:b/>
          <w:bCs/>
          <w:lang w:val="pt-BR"/>
        </w:rPr>
        <w:t xml:space="preserve"> (Tipos I e II) e Síndrome de Gilbert:</w:t>
      </w:r>
      <w:r w:rsidRPr="005A174D">
        <w:rPr>
          <w:lang w:val="pt-BR"/>
        </w:rPr>
        <w:t xml:space="preserve"> Defeitos na bilirrubina UDP-</w:t>
      </w:r>
      <w:proofErr w:type="spellStart"/>
      <w:r w:rsidRPr="005A174D">
        <w:rPr>
          <w:lang w:val="pt-BR"/>
        </w:rPr>
        <w:t>glicuronosiltransferase</w:t>
      </w:r>
      <w:proofErr w:type="spellEnd"/>
      <w:r w:rsidRPr="005A174D">
        <w:rPr>
          <w:lang w:val="pt-BR"/>
        </w:rPr>
        <w:t xml:space="preserve">, resultando em </w:t>
      </w:r>
      <w:proofErr w:type="spellStart"/>
      <w:r w:rsidRPr="005A174D">
        <w:rPr>
          <w:lang w:val="pt-BR"/>
        </w:rPr>
        <w:t>hiperbilirrubinemia</w:t>
      </w:r>
      <w:proofErr w:type="spellEnd"/>
      <w:r w:rsidRPr="005A174D">
        <w:rPr>
          <w:lang w:val="pt-BR"/>
        </w:rPr>
        <w:t xml:space="preserve"> não conjugada. A gravidade varia com a atividade enzimática remanescente.</w:t>
      </w:r>
    </w:p>
    <w:p w14:paraId="1D609536" w14:textId="77777777" w:rsidR="005A174D" w:rsidRPr="005A174D" w:rsidRDefault="005A174D" w:rsidP="005A174D">
      <w:pPr>
        <w:numPr>
          <w:ilvl w:val="0"/>
          <w:numId w:val="11"/>
        </w:numPr>
        <w:rPr>
          <w:lang w:val="pt-BR"/>
        </w:rPr>
      </w:pPr>
      <w:proofErr w:type="spellStart"/>
      <w:r w:rsidRPr="005A174D">
        <w:rPr>
          <w:b/>
          <w:bCs/>
          <w:lang w:val="pt-BR"/>
        </w:rPr>
        <w:t>Hiperbilirrubinemia</w:t>
      </w:r>
      <w:proofErr w:type="spellEnd"/>
      <w:r w:rsidRPr="005A174D">
        <w:rPr>
          <w:b/>
          <w:bCs/>
          <w:lang w:val="pt-BR"/>
        </w:rPr>
        <w:t xml:space="preserve"> Tóxica:</w:t>
      </w:r>
      <w:r w:rsidRPr="005A174D">
        <w:rPr>
          <w:lang w:val="pt-BR"/>
        </w:rPr>
        <w:t xml:space="preserve"> Disfunção hepática induzida por toxinas (</w:t>
      </w:r>
      <w:proofErr w:type="spellStart"/>
      <w:r w:rsidRPr="005A174D">
        <w:rPr>
          <w:lang w:val="pt-BR"/>
        </w:rPr>
        <w:t>cloroformio</w:t>
      </w:r>
      <w:proofErr w:type="spellEnd"/>
      <w:r w:rsidRPr="005A174D">
        <w:rPr>
          <w:lang w:val="pt-BR"/>
        </w:rPr>
        <w:t xml:space="preserve">, tetracloreto de </w:t>
      </w:r>
      <w:proofErr w:type="gramStart"/>
      <w:r w:rsidRPr="005A174D">
        <w:rPr>
          <w:lang w:val="pt-BR"/>
        </w:rPr>
        <w:t>carbono, etc.</w:t>
      </w:r>
      <w:proofErr w:type="gramEnd"/>
      <w:r w:rsidRPr="005A174D">
        <w:rPr>
          <w:lang w:val="pt-BR"/>
        </w:rPr>
        <w:t>) ou infecções (hepatite viral), dificultando a conjugação da bilirrubina.</w:t>
      </w:r>
    </w:p>
    <w:p w14:paraId="1D48FFBA" w14:textId="77777777" w:rsidR="005A174D" w:rsidRPr="005A174D" w:rsidRDefault="005A174D" w:rsidP="005A174D">
      <w:pPr>
        <w:numPr>
          <w:ilvl w:val="0"/>
          <w:numId w:val="11"/>
        </w:numPr>
        <w:rPr>
          <w:lang w:val="pt-BR"/>
        </w:rPr>
      </w:pPr>
      <w:r w:rsidRPr="005A174D">
        <w:rPr>
          <w:b/>
          <w:bCs/>
          <w:lang w:val="pt-BR"/>
        </w:rPr>
        <w:t xml:space="preserve">Pós-hepática (ou Icterícia </w:t>
      </w:r>
      <w:proofErr w:type="spellStart"/>
      <w:r w:rsidRPr="005A174D">
        <w:rPr>
          <w:b/>
          <w:bCs/>
          <w:lang w:val="pt-BR"/>
        </w:rPr>
        <w:t>Colúrica</w:t>
      </w:r>
      <w:proofErr w:type="spellEnd"/>
      <w:r w:rsidRPr="005A174D">
        <w:rPr>
          <w:b/>
          <w:bCs/>
          <w:lang w:val="pt-BR"/>
        </w:rPr>
        <w:t>):</w:t>
      </w:r>
      <w:r w:rsidRPr="005A174D">
        <w:rPr>
          <w:lang w:val="pt-BR"/>
        </w:rPr>
        <w:t xml:space="preserve"> Resulta da "obstrução do sistema biliar" (e.g., cálculos biliares, câncer de pâncreas), impedindo a excreção da bilirrubina conjugada. Caracterizada por aumento da bilirrubina direta, bilirrubina presente na urina e </w:t>
      </w:r>
      <w:proofErr w:type="spellStart"/>
      <w:r w:rsidRPr="005A174D">
        <w:rPr>
          <w:lang w:val="pt-BR"/>
        </w:rPr>
        <w:t>urobilinogênio</w:t>
      </w:r>
      <w:proofErr w:type="spellEnd"/>
      <w:r w:rsidRPr="005A174D">
        <w:rPr>
          <w:lang w:val="pt-BR"/>
        </w:rPr>
        <w:t xml:space="preserve"> urinário ausente ou em traços. As fezes tornam-se pálidas.</w:t>
      </w:r>
    </w:p>
    <w:p w14:paraId="14874483" w14:textId="77777777" w:rsidR="005A174D" w:rsidRPr="005A174D" w:rsidRDefault="005A174D" w:rsidP="005A174D">
      <w:pPr>
        <w:numPr>
          <w:ilvl w:val="0"/>
          <w:numId w:val="11"/>
        </w:numPr>
        <w:rPr>
          <w:lang w:val="pt-BR"/>
        </w:rPr>
      </w:pPr>
      <w:r w:rsidRPr="005A174D">
        <w:rPr>
          <w:b/>
          <w:bCs/>
          <w:lang w:val="pt-BR"/>
        </w:rPr>
        <w:t>Síndrome de Dubin-Johnson:</w:t>
      </w:r>
      <w:r w:rsidRPr="005A174D">
        <w:rPr>
          <w:lang w:val="pt-BR"/>
        </w:rPr>
        <w:t xml:space="preserve"> Defeito na proteína envolvida na secreção de bilirrubina conjugada na bile.</w:t>
      </w:r>
    </w:p>
    <w:p w14:paraId="245C0313" w14:textId="77777777" w:rsidR="005A174D" w:rsidRPr="005A174D" w:rsidRDefault="005A174D" w:rsidP="005A174D">
      <w:pPr>
        <w:numPr>
          <w:ilvl w:val="0"/>
          <w:numId w:val="11"/>
        </w:numPr>
        <w:rPr>
          <w:lang w:val="pt-BR"/>
        </w:rPr>
      </w:pPr>
      <w:r w:rsidRPr="005A174D">
        <w:rPr>
          <w:b/>
          <w:bCs/>
          <w:lang w:val="pt-BR"/>
        </w:rPr>
        <w:t>δ-bilirrubina:</w:t>
      </w:r>
      <w:r w:rsidRPr="005A174D">
        <w:rPr>
          <w:lang w:val="pt-BR"/>
        </w:rPr>
        <w:t xml:space="preserve"> Fração de bilirrubina conjugada que se liga covalentemente à albumina em níveis plasmáticos altos, permanecendo elevada durante a recuperação da icterícia obstrutiva.</w:t>
      </w:r>
    </w:p>
    <w:p w14:paraId="78EEAD31" w14:textId="77777777" w:rsidR="005A174D" w:rsidRPr="005A174D" w:rsidRDefault="005A174D" w:rsidP="005A174D">
      <w:pPr>
        <w:rPr>
          <w:lang w:val="pt-BR"/>
        </w:rPr>
      </w:pPr>
      <w:r w:rsidRPr="005A174D">
        <w:rPr>
          <w:b/>
          <w:bCs/>
          <w:lang w:val="pt-BR"/>
        </w:rPr>
        <w:t>5. Resumo de Fatos Essenciais</w:t>
      </w:r>
    </w:p>
    <w:p w14:paraId="777720F7" w14:textId="77777777" w:rsidR="005A174D" w:rsidRPr="005A174D" w:rsidRDefault="005A174D" w:rsidP="005A174D">
      <w:pPr>
        <w:numPr>
          <w:ilvl w:val="0"/>
          <w:numId w:val="12"/>
        </w:numPr>
        <w:rPr>
          <w:lang w:val="pt-BR"/>
        </w:rPr>
      </w:pPr>
      <w:r w:rsidRPr="005A174D">
        <w:rPr>
          <w:b/>
          <w:bCs/>
          <w:lang w:val="pt-BR"/>
        </w:rPr>
        <w:t>Heme:</w:t>
      </w:r>
      <w:r w:rsidRPr="005A174D">
        <w:rPr>
          <w:lang w:val="pt-BR"/>
        </w:rPr>
        <w:t xml:space="preserve"> Porfirina contendo ferro, composta por quatro anéis de pirrol unidos por pontes de </w:t>
      </w:r>
      <w:proofErr w:type="spellStart"/>
      <w:r w:rsidRPr="005A174D">
        <w:rPr>
          <w:lang w:val="pt-BR"/>
        </w:rPr>
        <w:t>metino</w:t>
      </w:r>
      <w:proofErr w:type="spellEnd"/>
      <w:r w:rsidRPr="005A174D">
        <w:rPr>
          <w:lang w:val="pt-BR"/>
        </w:rPr>
        <w:t>.</w:t>
      </w:r>
    </w:p>
    <w:p w14:paraId="3038A0C9" w14:textId="77777777" w:rsidR="005A174D" w:rsidRPr="005A174D" w:rsidRDefault="005A174D" w:rsidP="005A174D">
      <w:pPr>
        <w:numPr>
          <w:ilvl w:val="0"/>
          <w:numId w:val="12"/>
        </w:numPr>
        <w:rPr>
          <w:lang w:val="pt-BR"/>
        </w:rPr>
      </w:pPr>
      <w:proofErr w:type="spellStart"/>
      <w:r w:rsidRPr="005A174D">
        <w:rPr>
          <w:b/>
          <w:bCs/>
          <w:lang w:val="pt-BR"/>
        </w:rPr>
        <w:t>Biosíntese</w:t>
      </w:r>
      <w:proofErr w:type="spellEnd"/>
      <w:r w:rsidRPr="005A174D">
        <w:rPr>
          <w:b/>
          <w:bCs/>
          <w:lang w:val="pt-BR"/>
        </w:rPr>
        <w:t xml:space="preserve"> do Heme:</w:t>
      </w:r>
      <w:r w:rsidRPr="005A174D">
        <w:rPr>
          <w:lang w:val="pt-BR"/>
        </w:rPr>
        <w:t xml:space="preserve"> Envolve oito reações enzimáticas (</w:t>
      </w:r>
      <w:proofErr w:type="spellStart"/>
      <w:r w:rsidRPr="005A174D">
        <w:rPr>
          <w:lang w:val="pt-BR"/>
        </w:rPr>
        <w:t>citosólicas</w:t>
      </w:r>
      <w:proofErr w:type="spellEnd"/>
      <w:r w:rsidRPr="005A174D">
        <w:rPr>
          <w:lang w:val="pt-BR"/>
        </w:rPr>
        <w:t xml:space="preserve"> e mitocondriais). Inicia com </w:t>
      </w:r>
      <w:proofErr w:type="spellStart"/>
      <w:r w:rsidRPr="005A174D">
        <w:rPr>
          <w:lang w:val="pt-BR"/>
        </w:rPr>
        <w:t>succinil-CoA</w:t>
      </w:r>
      <w:proofErr w:type="spellEnd"/>
      <w:r w:rsidRPr="005A174D">
        <w:rPr>
          <w:lang w:val="pt-BR"/>
        </w:rPr>
        <w:t xml:space="preserve"> e glicina. </w:t>
      </w:r>
      <w:r w:rsidRPr="005A174D">
        <w:rPr>
          <w:b/>
          <w:bCs/>
          <w:lang w:val="pt-BR"/>
        </w:rPr>
        <w:t>ALAS1</w:t>
      </w:r>
      <w:r w:rsidRPr="005A174D">
        <w:rPr>
          <w:lang w:val="pt-BR"/>
        </w:rPr>
        <w:t xml:space="preserve"> é a enzima reguladora chave hepática.</w:t>
      </w:r>
    </w:p>
    <w:p w14:paraId="077D1F02" w14:textId="77777777" w:rsidR="005A174D" w:rsidRPr="005A174D" w:rsidRDefault="005A174D" w:rsidP="005A174D">
      <w:pPr>
        <w:numPr>
          <w:ilvl w:val="0"/>
          <w:numId w:val="12"/>
        </w:numPr>
        <w:rPr>
          <w:lang w:val="pt-BR"/>
        </w:rPr>
      </w:pPr>
      <w:r w:rsidRPr="005A174D">
        <w:rPr>
          <w:b/>
          <w:bCs/>
          <w:lang w:val="pt-BR"/>
        </w:rPr>
        <w:t>Porfirias:</w:t>
      </w:r>
      <w:r w:rsidRPr="005A174D">
        <w:rPr>
          <w:lang w:val="pt-BR"/>
        </w:rPr>
        <w:t xml:space="preserve"> Transtornos genéticos (ou adquiridos) da biossíntese </w:t>
      </w:r>
      <w:proofErr w:type="gramStart"/>
      <w:r w:rsidRPr="005A174D">
        <w:rPr>
          <w:lang w:val="pt-BR"/>
        </w:rPr>
        <w:t>do heme</w:t>
      </w:r>
      <w:proofErr w:type="gramEnd"/>
      <w:r w:rsidRPr="005A174D">
        <w:rPr>
          <w:lang w:val="pt-BR"/>
        </w:rPr>
        <w:t xml:space="preserve">, levando a acúmulo de precursores tóxicos e/ou deficiência de heme. Causam </w:t>
      </w:r>
      <w:proofErr w:type="spellStart"/>
      <w:r w:rsidRPr="005A174D">
        <w:rPr>
          <w:lang w:val="pt-BR"/>
        </w:rPr>
        <w:t>fotosensibilidade</w:t>
      </w:r>
      <w:proofErr w:type="spellEnd"/>
      <w:r w:rsidRPr="005A174D">
        <w:rPr>
          <w:lang w:val="pt-BR"/>
        </w:rPr>
        <w:t xml:space="preserve"> e/ou problemas neurológicos.</w:t>
      </w:r>
    </w:p>
    <w:p w14:paraId="661B36FD" w14:textId="77777777" w:rsidR="005A174D" w:rsidRPr="005A174D" w:rsidRDefault="005A174D" w:rsidP="005A174D">
      <w:pPr>
        <w:numPr>
          <w:ilvl w:val="0"/>
          <w:numId w:val="12"/>
        </w:numPr>
        <w:rPr>
          <w:lang w:val="pt-BR"/>
        </w:rPr>
      </w:pPr>
      <w:r w:rsidRPr="005A174D">
        <w:rPr>
          <w:b/>
          <w:bCs/>
          <w:lang w:val="pt-BR"/>
        </w:rPr>
        <w:t>Catabolismo do Heme:</w:t>
      </w:r>
      <w:r w:rsidRPr="005A174D">
        <w:rPr>
          <w:lang w:val="pt-BR"/>
        </w:rPr>
        <w:t xml:space="preserve"> Inicia com </w:t>
      </w:r>
      <w:proofErr w:type="spellStart"/>
      <w:r w:rsidRPr="005A174D">
        <w:rPr>
          <w:b/>
          <w:bCs/>
          <w:lang w:val="pt-BR"/>
        </w:rPr>
        <w:t>hemo-oxigenase</w:t>
      </w:r>
      <w:proofErr w:type="spellEnd"/>
      <w:r w:rsidRPr="005A174D">
        <w:rPr>
          <w:lang w:val="pt-BR"/>
        </w:rPr>
        <w:t xml:space="preserve"> (formando biliverdina), seguida pela </w:t>
      </w:r>
      <w:r w:rsidRPr="005A174D">
        <w:rPr>
          <w:b/>
          <w:bCs/>
          <w:lang w:val="pt-BR"/>
        </w:rPr>
        <w:t>biliverdina redutase</w:t>
      </w:r>
      <w:r w:rsidRPr="005A174D">
        <w:rPr>
          <w:lang w:val="pt-BR"/>
        </w:rPr>
        <w:t xml:space="preserve"> (formando bilirrubina).</w:t>
      </w:r>
    </w:p>
    <w:p w14:paraId="3D1968A5" w14:textId="77777777" w:rsidR="005A174D" w:rsidRPr="005A174D" w:rsidRDefault="005A174D" w:rsidP="005A174D">
      <w:pPr>
        <w:numPr>
          <w:ilvl w:val="0"/>
          <w:numId w:val="12"/>
        </w:numPr>
        <w:rPr>
          <w:lang w:val="pt-BR"/>
        </w:rPr>
      </w:pPr>
      <w:r w:rsidRPr="005A174D">
        <w:rPr>
          <w:b/>
          <w:bCs/>
          <w:lang w:val="pt-BR"/>
        </w:rPr>
        <w:lastRenderedPageBreak/>
        <w:t>Bilirrubina:</w:t>
      </w:r>
      <w:r w:rsidRPr="005A174D">
        <w:rPr>
          <w:lang w:val="pt-BR"/>
        </w:rPr>
        <w:t xml:space="preserve"> Transportada ligada à albumina ao fígado, onde é conjugada com </w:t>
      </w:r>
      <w:proofErr w:type="spellStart"/>
      <w:r w:rsidRPr="005A174D">
        <w:rPr>
          <w:lang w:val="pt-BR"/>
        </w:rPr>
        <w:t>glicuronato</w:t>
      </w:r>
      <w:proofErr w:type="spellEnd"/>
      <w:r w:rsidRPr="005A174D">
        <w:rPr>
          <w:lang w:val="pt-BR"/>
        </w:rPr>
        <w:t xml:space="preserve"> pela </w:t>
      </w:r>
      <w:r w:rsidRPr="005A174D">
        <w:rPr>
          <w:b/>
          <w:bCs/>
          <w:lang w:val="pt-BR"/>
        </w:rPr>
        <w:t>bilirrubina UDP-</w:t>
      </w:r>
      <w:proofErr w:type="spellStart"/>
      <w:r w:rsidRPr="005A174D">
        <w:rPr>
          <w:b/>
          <w:bCs/>
          <w:lang w:val="pt-BR"/>
        </w:rPr>
        <w:t>glicuronosiltransferase</w:t>
      </w:r>
      <w:proofErr w:type="spellEnd"/>
      <w:r w:rsidRPr="005A174D">
        <w:rPr>
          <w:lang w:val="pt-BR"/>
        </w:rPr>
        <w:t xml:space="preserve"> para aumentar a solubilidade.</w:t>
      </w:r>
    </w:p>
    <w:p w14:paraId="12D04887" w14:textId="77777777" w:rsidR="005A174D" w:rsidRPr="005A174D" w:rsidRDefault="005A174D" w:rsidP="005A174D">
      <w:pPr>
        <w:numPr>
          <w:ilvl w:val="0"/>
          <w:numId w:val="12"/>
        </w:numPr>
        <w:rPr>
          <w:lang w:val="pt-BR"/>
        </w:rPr>
      </w:pPr>
      <w:r w:rsidRPr="005A174D">
        <w:rPr>
          <w:b/>
          <w:bCs/>
          <w:lang w:val="pt-BR"/>
        </w:rPr>
        <w:t>Icterícia:</w:t>
      </w:r>
      <w:r w:rsidRPr="005A174D">
        <w:rPr>
          <w:lang w:val="pt-BR"/>
        </w:rPr>
        <w:t xml:space="preserve"> Condição de níveis elevados de bilirrubina no plasma. Classificada como </w:t>
      </w:r>
      <w:proofErr w:type="spellStart"/>
      <w:r w:rsidRPr="005A174D">
        <w:rPr>
          <w:lang w:val="pt-BR"/>
        </w:rPr>
        <w:t>pré</w:t>
      </w:r>
      <w:proofErr w:type="spellEnd"/>
      <w:r w:rsidRPr="005A174D">
        <w:rPr>
          <w:lang w:val="pt-BR"/>
        </w:rPr>
        <w:t>-hepática, hepática ou pós-hepática.</w:t>
      </w:r>
    </w:p>
    <w:p w14:paraId="5B7B1A90" w14:textId="77777777" w:rsidR="005A174D" w:rsidRPr="005A174D" w:rsidRDefault="005A174D" w:rsidP="005A174D">
      <w:pPr>
        <w:numPr>
          <w:ilvl w:val="0"/>
          <w:numId w:val="12"/>
        </w:numPr>
        <w:rPr>
          <w:lang w:val="pt-BR"/>
        </w:rPr>
      </w:pPr>
      <w:r w:rsidRPr="005A174D">
        <w:rPr>
          <w:b/>
          <w:bCs/>
          <w:lang w:val="pt-BR"/>
        </w:rPr>
        <w:t>Bilirrubina Direta vs. Indireta:</w:t>
      </w:r>
      <w:r w:rsidRPr="005A174D">
        <w:rPr>
          <w:lang w:val="pt-BR"/>
        </w:rPr>
        <w:t xml:space="preserve"> Direta (conjugada), indireta (não conjugada). A distinção é crucial para o diagnóstico da causa da icterícia.</w:t>
      </w:r>
    </w:p>
    <w:p w14:paraId="772703A9" w14:textId="77777777" w:rsidR="005734C8" w:rsidRPr="005A174D" w:rsidRDefault="005734C8">
      <w:pPr>
        <w:rPr>
          <w:lang w:val="pt-BR"/>
        </w:rPr>
      </w:pPr>
    </w:p>
    <w:sectPr w:rsidR="005734C8" w:rsidRPr="005A1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EC9"/>
    <w:multiLevelType w:val="multilevel"/>
    <w:tmpl w:val="6164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54A85"/>
    <w:multiLevelType w:val="multilevel"/>
    <w:tmpl w:val="3E30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57356"/>
    <w:multiLevelType w:val="multilevel"/>
    <w:tmpl w:val="E1D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3055A"/>
    <w:multiLevelType w:val="multilevel"/>
    <w:tmpl w:val="EC94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5681"/>
    <w:multiLevelType w:val="multilevel"/>
    <w:tmpl w:val="9AC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C3444"/>
    <w:multiLevelType w:val="multilevel"/>
    <w:tmpl w:val="9E2A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C33AD"/>
    <w:multiLevelType w:val="multilevel"/>
    <w:tmpl w:val="4AF2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B7F25"/>
    <w:multiLevelType w:val="multilevel"/>
    <w:tmpl w:val="1FA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F7AF6"/>
    <w:multiLevelType w:val="multilevel"/>
    <w:tmpl w:val="1B8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C425B"/>
    <w:multiLevelType w:val="multilevel"/>
    <w:tmpl w:val="C3C8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F11A3"/>
    <w:multiLevelType w:val="multilevel"/>
    <w:tmpl w:val="7B08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26C39"/>
    <w:multiLevelType w:val="multilevel"/>
    <w:tmpl w:val="44DC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102289">
    <w:abstractNumId w:val="0"/>
  </w:num>
  <w:num w:numId="2" w16cid:durableId="995958233">
    <w:abstractNumId w:val="10"/>
  </w:num>
  <w:num w:numId="3" w16cid:durableId="1113129771">
    <w:abstractNumId w:val="6"/>
  </w:num>
  <w:num w:numId="4" w16cid:durableId="1526333812">
    <w:abstractNumId w:val="5"/>
  </w:num>
  <w:num w:numId="5" w16cid:durableId="593438349">
    <w:abstractNumId w:val="9"/>
  </w:num>
  <w:num w:numId="6" w16cid:durableId="993991570">
    <w:abstractNumId w:val="3"/>
  </w:num>
  <w:num w:numId="7" w16cid:durableId="1693527489">
    <w:abstractNumId w:val="8"/>
  </w:num>
  <w:num w:numId="8" w16cid:durableId="1934776009">
    <w:abstractNumId w:val="11"/>
  </w:num>
  <w:num w:numId="9" w16cid:durableId="1964848295">
    <w:abstractNumId w:val="1"/>
  </w:num>
  <w:num w:numId="10" w16cid:durableId="842625682">
    <w:abstractNumId w:val="4"/>
  </w:num>
  <w:num w:numId="11" w16cid:durableId="114637862">
    <w:abstractNumId w:val="2"/>
  </w:num>
  <w:num w:numId="12" w16cid:durableId="737943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DB"/>
    <w:rsid w:val="005734C8"/>
    <w:rsid w:val="005A174D"/>
    <w:rsid w:val="0062580D"/>
    <w:rsid w:val="00C4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91CC"/>
  <w15:chartTrackingRefBased/>
  <w15:docId w15:val="{CE21A96A-D826-4DD0-9BEF-BC161BB7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paragraph" w:styleId="Ttulo1">
    <w:name w:val="heading 1"/>
    <w:basedOn w:val="Normal"/>
    <w:next w:val="Normal"/>
    <w:link w:val="Ttulo1Char"/>
    <w:uiPriority w:val="9"/>
    <w:qFormat/>
    <w:rsid w:val="00C43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3E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3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3E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3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3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3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3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ED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B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3E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B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3EDB"/>
    <w:rPr>
      <w:rFonts w:eastAsiaTheme="majorEastAsia" w:cstheme="majorBidi"/>
      <w:color w:val="2F5496" w:themeColor="accent1" w:themeShade="BF"/>
      <w:sz w:val="28"/>
      <w:szCs w:val="28"/>
      <w:lang w:val="es-B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3EDB"/>
    <w:rPr>
      <w:rFonts w:eastAsiaTheme="majorEastAsia" w:cstheme="majorBidi"/>
      <w:i/>
      <w:iCs/>
      <w:color w:val="2F5496" w:themeColor="accent1" w:themeShade="BF"/>
      <w:lang w:val="es-BO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3EDB"/>
    <w:rPr>
      <w:rFonts w:eastAsiaTheme="majorEastAsia" w:cstheme="majorBidi"/>
      <w:color w:val="2F5496" w:themeColor="accent1" w:themeShade="BF"/>
      <w:lang w:val="es-BO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3EDB"/>
    <w:rPr>
      <w:rFonts w:eastAsiaTheme="majorEastAsia" w:cstheme="majorBidi"/>
      <w:i/>
      <w:iCs/>
      <w:color w:val="595959" w:themeColor="text1" w:themeTint="A6"/>
      <w:lang w:val="es-BO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3EDB"/>
    <w:rPr>
      <w:rFonts w:eastAsiaTheme="majorEastAsia" w:cstheme="majorBidi"/>
      <w:color w:val="595959" w:themeColor="text1" w:themeTint="A6"/>
      <w:lang w:val="es-BO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3EDB"/>
    <w:rPr>
      <w:rFonts w:eastAsiaTheme="majorEastAsia" w:cstheme="majorBidi"/>
      <w:i/>
      <w:iCs/>
      <w:color w:val="272727" w:themeColor="text1" w:themeTint="D8"/>
      <w:lang w:val="es-BO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3EDB"/>
    <w:rPr>
      <w:rFonts w:eastAsiaTheme="majorEastAsia" w:cstheme="majorBidi"/>
      <w:color w:val="272727" w:themeColor="text1" w:themeTint="D8"/>
      <w:lang w:val="es-BO"/>
    </w:rPr>
  </w:style>
  <w:style w:type="paragraph" w:styleId="Ttulo">
    <w:name w:val="Title"/>
    <w:basedOn w:val="Normal"/>
    <w:next w:val="Normal"/>
    <w:link w:val="TtuloChar"/>
    <w:uiPriority w:val="10"/>
    <w:qFormat/>
    <w:rsid w:val="00C43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3EDB"/>
    <w:rPr>
      <w:rFonts w:asciiTheme="majorHAnsi" w:eastAsiaTheme="majorEastAsia" w:hAnsiTheme="majorHAnsi" w:cstheme="majorBidi"/>
      <w:spacing w:val="-10"/>
      <w:kern w:val="28"/>
      <w:sz w:val="56"/>
      <w:szCs w:val="56"/>
      <w:lang w:val="es-BO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3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3EDB"/>
    <w:rPr>
      <w:rFonts w:eastAsiaTheme="majorEastAsia" w:cstheme="majorBidi"/>
      <w:color w:val="595959" w:themeColor="text1" w:themeTint="A6"/>
      <w:spacing w:val="15"/>
      <w:sz w:val="28"/>
      <w:szCs w:val="28"/>
      <w:lang w:val="es-BO"/>
    </w:rPr>
  </w:style>
  <w:style w:type="paragraph" w:styleId="Citao">
    <w:name w:val="Quote"/>
    <w:basedOn w:val="Normal"/>
    <w:next w:val="Normal"/>
    <w:link w:val="CitaoChar"/>
    <w:uiPriority w:val="29"/>
    <w:qFormat/>
    <w:rsid w:val="00C4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3EDB"/>
    <w:rPr>
      <w:i/>
      <w:iCs/>
      <w:color w:val="404040" w:themeColor="text1" w:themeTint="BF"/>
      <w:lang w:val="es-BO"/>
    </w:rPr>
  </w:style>
  <w:style w:type="paragraph" w:styleId="PargrafodaLista">
    <w:name w:val="List Paragraph"/>
    <w:basedOn w:val="Normal"/>
    <w:uiPriority w:val="34"/>
    <w:qFormat/>
    <w:rsid w:val="00C43E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3ED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3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3EDB"/>
    <w:rPr>
      <w:i/>
      <w:iCs/>
      <w:color w:val="2F5496" w:themeColor="accent1" w:themeShade="BF"/>
      <w:lang w:val="es-BO"/>
    </w:rPr>
  </w:style>
  <w:style w:type="character" w:styleId="RefernciaIntensa">
    <w:name w:val="Intense Reference"/>
    <w:basedOn w:val="Fontepargpadro"/>
    <w:uiPriority w:val="32"/>
    <w:qFormat/>
    <w:rsid w:val="00C43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8985</Characters>
  <Application>Microsoft Office Word</Application>
  <DocSecurity>0</DocSecurity>
  <Lines>74</Lines>
  <Paragraphs>21</Paragraphs>
  <ScaleCrop>false</ScaleCrop>
  <Company>Ericsson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 Alves Da Silva</dc:creator>
  <cp:keywords/>
  <dc:description/>
  <cp:lastModifiedBy>Heraldo Alves Da Silva</cp:lastModifiedBy>
  <cp:revision>2</cp:revision>
  <dcterms:created xsi:type="dcterms:W3CDTF">2025-09-08T23:51:00Z</dcterms:created>
  <dcterms:modified xsi:type="dcterms:W3CDTF">2025-09-08T23:51:00Z</dcterms:modified>
</cp:coreProperties>
</file>